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51" w:rsidRDefault="009B3C51"/>
    <w:p w:rsidR="004544EF" w:rsidRDefault="004544EF"/>
    <w:p w:rsidR="002C18ED" w:rsidRDefault="002C18ED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4544EF" w:rsidRPr="002C18ED" w:rsidRDefault="004544EF" w:rsidP="002C18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C18E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ПЛАН МЕРОПРИЯТИЙ </w:t>
      </w:r>
      <w:r w:rsidR="002C18ED" w:rsidRPr="002C18ED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МБОУ «Ашпанская ООШ»</w:t>
      </w:r>
    </w:p>
    <w:p w:rsidR="004544EF" w:rsidRPr="004544EF" w:rsidRDefault="004544EF" w:rsidP="002C18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«Формирование функциональной грамотности среди обучающихся»</w:t>
      </w:r>
    </w:p>
    <w:p w:rsidR="004544EF" w:rsidRPr="004544EF" w:rsidRDefault="002C18ED" w:rsidP="002C18E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</w:t>
      </w:r>
      <w:r w:rsidR="004544EF"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2020-2021 учебный год</w:t>
      </w:r>
      <w:r w:rsidR="00165A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544EF" w:rsidRPr="004544EF" w:rsidRDefault="004544EF" w:rsidP="004544EF">
      <w:pPr>
        <w:jc w:val="both"/>
        <w:rPr>
          <w:sz w:val="28"/>
          <w:szCs w:val="28"/>
        </w:rPr>
      </w:pP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Цель</w:t>
      </w: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 создание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условий</w:t>
      </w: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формирования функциональной грамотности среди обучающихся 1-9 классов посредством актуализации межпредметных связей в образовательном процессе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Задачи: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1.Рассмотреть теоретические аспекты процесса формирования функциональной грамотности.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2.Выявить возможности активизации межпредметных связей как условие формирования функциональной грамотности обучающихся.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 Повысить квалификацию педагогических кадров через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прохождение соответствующих курсов </w:t>
      </w:r>
      <w:r w:rsidR="00664A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 </w:t>
      </w:r>
      <w:r w:rsidR="00664AE0"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ознакомление</w:t>
      </w: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учителей </w:t>
      </w:r>
      <w:proofErr w:type="gramStart"/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</w:t>
      </w:r>
      <w:r w:rsidR="00274F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подходами</w:t>
      </w:r>
      <w:proofErr w:type="gramEnd"/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формированию и оценке ФГ и банком открытых заданий для обучающихся.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4. Разработать различные механизмы для реализации системы мер по формированию функциональной грамотности обучающихся.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Провести диагностику сформированности функциональной грамотности обучающихся.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8. Создать банк заданий и межпредметных технологий для формирования функциональной грамотности обучающихся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9. Улучшить качество внеурочной и внеклассной работы.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Ожидаемые результаты</w:t>
      </w: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: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Разработка модели формирования функциональной грамотности педагогами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школы.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условий для формирования функциональной грамотности обучающихся.</w:t>
      </w:r>
    </w:p>
    <w:p w:rsidR="004544EF" w:rsidRPr="004544EF" w:rsidRDefault="004544EF" w:rsidP="004544E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544E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банка межпредметных заданий.</w:t>
      </w:r>
    </w:p>
    <w:p w:rsidR="004544EF" w:rsidRDefault="004544EF" w:rsidP="004544EF">
      <w:pPr>
        <w:jc w:val="both"/>
        <w:rPr>
          <w:sz w:val="28"/>
          <w:szCs w:val="28"/>
        </w:rPr>
      </w:pPr>
    </w:p>
    <w:p w:rsidR="004544EF" w:rsidRDefault="004544EF" w:rsidP="004544EF">
      <w:pPr>
        <w:jc w:val="both"/>
        <w:rPr>
          <w:sz w:val="28"/>
          <w:szCs w:val="28"/>
        </w:rPr>
      </w:pPr>
    </w:p>
    <w:p w:rsidR="004544EF" w:rsidRDefault="004544EF" w:rsidP="004544EF">
      <w:pPr>
        <w:jc w:val="both"/>
        <w:rPr>
          <w:sz w:val="28"/>
          <w:szCs w:val="28"/>
        </w:rPr>
      </w:pPr>
    </w:p>
    <w:p w:rsidR="004544EF" w:rsidRDefault="004544EF" w:rsidP="004544EF">
      <w:pPr>
        <w:jc w:val="both"/>
        <w:rPr>
          <w:sz w:val="28"/>
          <w:szCs w:val="28"/>
        </w:rPr>
      </w:pPr>
    </w:p>
    <w:p w:rsidR="004544EF" w:rsidRDefault="004544EF" w:rsidP="004544EF">
      <w:pPr>
        <w:jc w:val="both"/>
        <w:rPr>
          <w:sz w:val="28"/>
          <w:szCs w:val="28"/>
        </w:rPr>
      </w:pPr>
    </w:p>
    <w:p w:rsidR="00CF3A32" w:rsidRDefault="00CF3A32" w:rsidP="004544EF">
      <w:pPr>
        <w:jc w:val="both"/>
        <w:rPr>
          <w:sz w:val="28"/>
          <w:szCs w:val="28"/>
        </w:rPr>
      </w:pPr>
    </w:p>
    <w:p w:rsidR="00CF3A32" w:rsidRDefault="00CF3A32" w:rsidP="004544EF">
      <w:pPr>
        <w:jc w:val="both"/>
        <w:rPr>
          <w:sz w:val="28"/>
          <w:szCs w:val="28"/>
        </w:rPr>
      </w:pPr>
    </w:p>
    <w:p w:rsidR="00CF3A32" w:rsidRPr="00C932E8" w:rsidRDefault="00CF3A32" w:rsidP="004544EF">
      <w:pPr>
        <w:jc w:val="both"/>
        <w:rPr>
          <w:b/>
          <w:sz w:val="28"/>
          <w:szCs w:val="28"/>
        </w:rPr>
      </w:pPr>
      <w:r w:rsidRPr="00C932E8">
        <w:rPr>
          <w:rFonts w:ascii="yandex-sans" w:hAnsi="yandex-sans"/>
          <w:b/>
          <w:color w:val="000000"/>
          <w:sz w:val="28"/>
          <w:szCs w:val="28"/>
          <w:shd w:val="clear" w:color="auto" w:fill="FFFFFF"/>
        </w:rPr>
        <w:t>1 ЭТАП ПОДГОТОВИТЕЛЬНЫЙ (сентябрь – ноябрь 2020)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00"/>
        <w:gridCol w:w="4262"/>
        <w:gridCol w:w="1418"/>
        <w:gridCol w:w="1559"/>
        <w:gridCol w:w="1695"/>
      </w:tblGrid>
      <w:tr w:rsidR="00CF3A32" w:rsidTr="00CF3A32">
        <w:tc>
          <w:tcPr>
            <w:tcW w:w="700" w:type="dxa"/>
          </w:tcPr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№пп</w:t>
            </w:r>
          </w:p>
        </w:tc>
        <w:tc>
          <w:tcPr>
            <w:tcW w:w="4262" w:type="dxa"/>
          </w:tcPr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аименование мероприятия</w:t>
            </w:r>
          </w:p>
        </w:tc>
        <w:tc>
          <w:tcPr>
            <w:tcW w:w="1418" w:type="dxa"/>
          </w:tcPr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рок реализации</w:t>
            </w:r>
          </w:p>
        </w:tc>
        <w:tc>
          <w:tcPr>
            <w:tcW w:w="1559" w:type="dxa"/>
          </w:tcPr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езультат реализации</w:t>
            </w:r>
          </w:p>
        </w:tc>
        <w:tc>
          <w:tcPr>
            <w:tcW w:w="1695" w:type="dxa"/>
          </w:tcPr>
          <w:p w:rsidR="004544EF" w:rsidRDefault="00664AE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Исполнители,</w:t>
            </w:r>
            <w:r w:rsid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ответственные</w:t>
            </w:r>
          </w:p>
        </w:tc>
      </w:tr>
      <w:tr w:rsidR="00CF3A32" w:rsidTr="00CF3A32">
        <w:tc>
          <w:tcPr>
            <w:tcW w:w="700" w:type="dxa"/>
          </w:tcPr>
          <w:p w:rsidR="004544EF" w:rsidRDefault="00C932E8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262" w:type="dxa"/>
          </w:tcPr>
          <w:p w:rsid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 w:hint="eastAsia"/>
                <w:b/>
                <w:color w:val="000000"/>
                <w:sz w:val="23"/>
                <w:szCs w:val="23"/>
                <w:lang w:eastAsia="ru-RU"/>
              </w:rPr>
              <w:t>П</w:t>
            </w:r>
            <w:r w:rsidRPr="008A1AA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роведение единого методического дн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я.</w:t>
            </w:r>
          </w:p>
          <w:p w:rsidR="004544EF" w:rsidRPr="004544EF" w:rsidRDefault="004544E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Изучение федеральных нормативных и</w:t>
            </w:r>
            <w:r w:rsid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методических материалов по вопросам</w:t>
            </w:r>
          </w:p>
          <w:p w:rsidR="002C18ED" w:rsidRDefault="004544E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формирования</w:t>
            </w:r>
            <w:proofErr w:type="gramEnd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оценки ФГ:</w:t>
            </w:r>
          </w:p>
          <w:p w:rsidR="004544EF" w:rsidRPr="004544EF" w:rsidRDefault="004544E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Методологии</w:t>
            </w:r>
            <w:r w:rsid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критериев</w:t>
            </w:r>
            <w:proofErr w:type="gramEnd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оценки качества общего</w:t>
            </w:r>
            <w:r w:rsid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образования в общеобразовательных</w:t>
            </w:r>
            <w:r w:rsid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организациях на основе практики</w:t>
            </w:r>
          </w:p>
          <w:p w:rsidR="004544EF" w:rsidRPr="004544EF" w:rsidRDefault="004544E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международных</w:t>
            </w:r>
            <w:proofErr w:type="gramEnd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исследований качества</w:t>
            </w:r>
            <w:r w:rsid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подготовки обучающихся, утвержденных</w:t>
            </w:r>
            <w:r w:rsidR="00C932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совместным приказом </w:t>
            </w:r>
            <w:proofErr w:type="spellStart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Рособрнадзора</w:t>
            </w:r>
            <w:proofErr w:type="spellEnd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  <w:r w:rsidR="00C932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Минпросвещения</w:t>
            </w:r>
            <w:proofErr w:type="spellEnd"/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от 06.05.2019 №590/219; подходов международного сравнительного</w:t>
            </w:r>
            <w:r w:rsid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 PISA к оценке</w:t>
            </w:r>
            <w:r w:rsid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 грамотности: особенности</w:t>
            </w:r>
            <w:r w:rsid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заданий; - материалов федерального проекта</w:t>
            </w:r>
          </w:p>
          <w:p w:rsidR="004544EF" w:rsidRPr="004544EF" w:rsidRDefault="004544E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«Мониторинг формирования и оценки</w:t>
            </w:r>
            <w:r w:rsid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 грамотности» (далее –</w:t>
            </w:r>
          </w:p>
          <w:p w:rsidR="004544EF" w:rsidRPr="004544EF" w:rsidRDefault="004544E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Проект); - материалов российского</w:t>
            </w:r>
          </w:p>
          <w:p w:rsidR="004544EF" w:rsidRDefault="004544E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544E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исследования PISA.</w:t>
            </w:r>
          </w:p>
        </w:tc>
        <w:tc>
          <w:tcPr>
            <w:tcW w:w="1418" w:type="dxa"/>
          </w:tcPr>
          <w:p w:rsidR="004544EF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вгуст-сентябрь 2020г.</w:t>
            </w:r>
          </w:p>
        </w:tc>
        <w:tc>
          <w:tcPr>
            <w:tcW w:w="1559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Разработанный план по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реализации проекта</w:t>
            </w:r>
          </w:p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Руководители рабочих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 педагогов</w:t>
            </w:r>
          </w:p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5A80" w:rsidTr="00165A80">
        <w:trPr>
          <w:trHeight w:val="4063"/>
        </w:trPr>
        <w:tc>
          <w:tcPr>
            <w:tcW w:w="700" w:type="dxa"/>
          </w:tcPr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262" w:type="dxa"/>
          </w:tcPr>
          <w:p w:rsidR="00165A80" w:rsidRPr="00165A80" w:rsidRDefault="00165A80" w:rsidP="00664A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A80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«Функциональная грамотность как планируемый результат обучения школьников»</w:t>
            </w:r>
            <w:r w:rsidRPr="00165A8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65A80" w:rsidRPr="00165A80" w:rsidRDefault="00165A80" w:rsidP="00664A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80" w:rsidRPr="00165A80" w:rsidRDefault="00165A80" w:rsidP="00664A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A80">
              <w:rPr>
                <w:rFonts w:ascii="Times New Roman" w:hAnsi="Times New Roman" w:cs="Times New Roman"/>
                <w:sz w:val="24"/>
                <w:szCs w:val="24"/>
              </w:rPr>
              <w:t>Педсовет «</w:t>
            </w:r>
            <w:r w:rsidRPr="0016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функциональной грамотности обучающихся</w:t>
            </w:r>
            <w:r w:rsidRPr="00165A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ключевого ориентира для совершенствования качества образования </w:t>
            </w:r>
          </w:p>
          <w:p w:rsidR="00165A80" w:rsidRPr="00165A80" w:rsidRDefault="00165A80" w:rsidP="00664A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65A80" w:rsidRPr="00165A80" w:rsidRDefault="00165A80" w:rsidP="00664A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A80">
              <w:rPr>
                <w:rFonts w:ascii="Times New Roman" w:hAnsi="Times New Roman" w:cs="Times New Roman"/>
                <w:sz w:val="24"/>
                <w:szCs w:val="24"/>
              </w:rPr>
              <w:t>Методический совет.</w:t>
            </w:r>
            <w:r w:rsidR="00372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A80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в воспитательном пространстве школы.</w:t>
            </w:r>
          </w:p>
          <w:p w:rsidR="00165A80" w:rsidRPr="00165A80" w:rsidRDefault="00165A80" w:rsidP="00664A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Октябрь</w:t>
            </w: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оябрь</w:t>
            </w: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арт </w:t>
            </w: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165A80" w:rsidRPr="008A1AAC" w:rsidRDefault="00165A80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165A80" w:rsidRPr="008A1AAC" w:rsidRDefault="00165A80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F3A32" w:rsidTr="00CF3A32">
        <w:tc>
          <w:tcPr>
            <w:tcW w:w="700" w:type="dxa"/>
          </w:tcPr>
          <w:p w:rsidR="004544EF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Презентация материалов по тематике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«функциональная грамотность» и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«межпредметные связи»</w:t>
            </w:r>
          </w:p>
          <w:p w:rsidR="004544EF" w:rsidRDefault="004544EF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4544EF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оябрь- январь 2020-2021гг.</w:t>
            </w:r>
          </w:p>
        </w:tc>
        <w:tc>
          <w:tcPr>
            <w:tcW w:w="1559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Методические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материалы по данной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теме</w:t>
            </w:r>
          </w:p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Рабочие группы</w:t>
            </w:r>
          </w:p>
          <w:p w:rsidR="004544EF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педагогов</w:t>
            </w:r>
          </w:p>
        </w:tc>
      </w:tr>
      <w:tr w:rsidR="00CF3A32" w:rsidTr="00CF3A32">
        <w:tc>
          <w:tcPr>
            <w:tcW w:w="700" w:type="dxa"/>
          </w:tcPr>
          <w:p w:rsidR="004544EF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диагностики на выявление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уровня</w:t>
            </w:r>
            <w:proofErr w:type="gramEnd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сформированности</w:t>
            </w:r>
            <w:proofErr w:type="spellEnd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читательской</w:t>
            </w:r>
            <w:r w:rsidR="00165A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финансовой 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грамотности</w:t>
            </w:r>
            <w:proofErr w:type="gramEnd"/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у обучающихся </w:t>
            </w:r>
            <w:r w:rsidR="002C18E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-8 классов</w:t>
            </w:r>
          </w:p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4544EF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Аналитическая справка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 результатах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проведения входной диагностики и уровня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сформированности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грамотности у учащихся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Администрация школы,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педагоги, обучающиеся</w:t>
            </w:r>
          </w:p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F3A32" w:rsidTr="00CF3A32">
        <w:tc>
          <w:tcPr>
            <w:tcW w:w="700" w:type="dxa"/>
          </w:tcPr>
          <w:p w:rsidR="004544EF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Разработка модели организации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формирования функциональной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грамотности на основе активизации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межпредметных связей</w:t>
            </w:r>
          </w:p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4544EF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</w:tc>
        <w:tc>
          <w:tcPr>
            <w:tcW w:w="1559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Концепция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разработанной модели</w:t>
            </w:r>
          </w:p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Руководители рабочих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</w:t>
            </w:r>
          </w:p>
          <w:p w:rsidR="004544EF" w:rsidRDefault="004544EF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C18ED" w:rsidTr="002E06D2">
        <w:tc>
          <w:tcPr>
            <w:tcW w:w="9634" w:type="dxa"/>
            <w:gridSpan w:val="5"/>
          </w:tcPr>
          <w:p w:rsidR="002C18ED" w:rsidRPr="009C098A" w:rsidRDefault="002C18ED" w:rsidP="009C098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098A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2 ЭТАП </w:t>
            </w:r>
            <w:r w:rsidR="009C098A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9C098A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ОПЫТНО - ПОИСКОВЫЙ (январь - май 2021 года)</w:t>
            </w:r>
          </w:p>
        </w:tc>
      </w:tr>
      <w:tr w:rsidR="008A1AAC" w:rsidTr="00CF3A32">
        <w:tc>
          <w:tcPr>
            <w:tcW w:w="700" w:type="dxa"/>
          </w:tcPr>
          <w:p w:rsidR="008A1AAC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Заседания рабочих групп педагогов с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целью обмена опытом реализации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содержания и форм активизации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межпредметных связей для формирования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 грамотности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8A1AAC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нварь-февраль</w:t>
            </w:r>
          </w:p>
        </w:tc>
        <w:tc>
          <w:tcPr>
            <w:tcW w:w="1559" w:type="dxa"/>
          </w:tcPr>
          <w:p w:rsidR="00CF3A32" w:rsidRPr="00664AE0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64A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Корректировка созданной</w:t>
            </w:r>
          </w:p>
          <w:p w:rsidR="00CF3A32" w:rsidRPr="00664AE0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64A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модели, методические</w:t>
            </w:r>
            <w:r w:rsidR="00664AE0" w:rsidRPr="00664AE0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664A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рекомендации по</w:t>
            </w:r>
            <w:r w:rsidR="00664AE0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Pr="00664AE0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реализации плана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A1AAC" w:rsidTr="00CF3A32">
        <w:tc>
          <w:tcPr>
            <w:tcW w:w="700" w:type="dxa"/>
          </w:tcPr>
          <w:p w:rsidR="008A1AAC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 банка заданий и межпредметных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для формирования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 грамотности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</w:t>
            </w:r>
            <w:r w:rsidR="00165A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для использования в урочной деятельности.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8A1AAC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Ф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евраль март</w:t>
            </w:r>
          </w:p>
        </w:tc>
        <w:tc>
          <w:tcPr>
            <w:tcW w:w="1559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Банк межпредметных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технологий и заданий для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формирования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грамотности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8A1AAC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</w:p>
        </w:tc>
      </w:tr>
      <w:tr w:rsidR="008A1AAC" w:rsidTr="00CF3A32">
        <w:tc>
          <w:tcPr>
            <w:tcW w:w="700" w:type="dxa"/>
          </w:tcPr>
          <w:p w:rsidR="008A1AAC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обучающихся школы в конкурсах,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олимпиадах по развитию функциональной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грамотности разных возрастных групп под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руководством педагогов</w:t>
            </w:r>
            <w:r w:rsidR="00C932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bookmarkStart w:id="0" w:name="_GoBack"/>
            <w:bookmarkEnd w:id="0"/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8A1AAC" w:rsidRDefault="009C098A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течение года</w:t>
            </w:r>
          </w:p>
        </w:tc>
        <w:tc>
          <w:tcPr>
            <w:tcW w:w="1559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Анализ результатов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участия обучающихся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результатам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оценивания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компетенций учащихся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Руководители рабочих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групп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932E8" w:rsidTr="00165A80">
        <w:trPr>
          <w:trHeight w:val="2854"/>
        </w:trPr>
        <w:tc>
          <w:tcPr>
            <w:tcW w:w="700" w:type="dxa"/>
          </w:tcPr>
          <w:p w:rsidR="00C932E8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4262" w:type="dxa"/>
          </w:tcPr>
          <w:p w:rsidR="00C932E8" w:rsidRDefault="00C932E8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мероприятий в школе по формированию ФГ</w:t>
            </w:r>
          </w:p>
          <w:p w:rsidR="00C932E8" w:rsidRDefault="00C932E8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введение курсов по выбору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 части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,формируемой участниками образовательных отношений ( начальные классы) финансовая грамотность, читательская грамотность;</w:t>
            </w:r>
          </w:p>
          <w:p w:rsidR="00C932E8" w:rsidRDefault="00C932E8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реализация программ по финансовой грамотности во внеурочной деятельности (ООО);</w:t>
            </w:r>
          </w:p>
          <w:p w:rsidR="00C932E8" w:rsidRPr="008A1AAC" w:rsidRDefault="00C932E8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C932E8" w:rsidRDefault="00C932E8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В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течение года</w:t>
            </w:r>
          </w:p>
        </w:tc>
        <w:tc>
          <w:tcPr>
            <w:tcW w:w="1559" w:type="dxa"/>
          </w:tcPr>
          <w:p w:rsidR="00C932E8" w:rsidRPr="00CF3A32" w:rsidRDefault="00C932E8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932E8" w:rsidRPr="00CF3A32" w:rsidRDefault="00C932E8" w:rsidP="00C932E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C932E8" w:rsidRPr="00CF3A32" w:rsidRDefault="00C932E8" w:rsidP="00C932E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  <w:proofErr w:type="gramEnd"/>
          </w:p>
          <w:p w:rsidR="00C932E8" w:rsidRPr="00CF3A32" w:rsidRDefault="00C932E8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274FF2" w:rsidTr="00CF3A32">
        <w:tc>
          <w:tcPr>
            <w:tcW w:w="700" w:type="dxa"/>
          </w:tcPr>
          <w:p w:rsidR="00274FF2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4262" w:type="dxa"/>
          </w:tcPr>
          <w:p w:rsidR="00274FF2" w:rsidRPr="008A1AAC" w:rsidRDefault="00274FF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Участие педагогов в мероприятиях по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выявлению </w:t>
            </w:r>
            <w:r w:rsidR="00C932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собственных</w:t>
            </w:r>
            <w:proofErr w:type="gramEnd"/>
            <w:r w:rsidR="00C932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дефицитов </w:t>
            </w:r>
            <w:r w:rsidR="00C932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по созданию условий формирования ФГ</w:t>
            </w:r>
            <w:r w:rsidR="00165A8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( диагностики)</w:t>
            </w:r>
          </w:p>
        </w:tc>
        <w:tc>
          <w:tcPr>
            <w:tcW w:w="1418" w:type="dxa"/>
          </w:tcPr>
          <w:p w:rsidR="00274FF2" w:rsidRDefault="00C932E8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 xml:space="preserve"> течение года</w:t>
            </w:r>
          </w:p>
        </w:tc>
        <w:tc>
          <w:tcPr>
            <w:tcW w:w="1559" w:type="dxa"/>
          </w:tcPr>
          <w:p w:rsidR="00274FF2" w:rsidRPr="00CF3A32" w:rsidRDefault="00C932E8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ыявлены дефициты, скорректирован план по самообразованию</w:t>
            </w:r>
          </w:p>
        </w:tc>
        <w:tc>
          <w:tcPr>
            <w:tcW w:w="1695" w:type="dxa"/>
          </w:tcPr>
          <w:p w:rsidR="00C932E8" w:rsidRPr="00CF3A32" w:rsidRDefault="00C932E8" w:rsidP="00C932E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C932E8" w:rsidRPr="00CF3A32" w:rsidRDefault="00C932E8" w:rsidP="00C932E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</w:t>
            </w:r>
            <w:proofErr w:type="gramEnd"/>
          </w:p>
          <w:p w:rsidR="00274FF2" w:rsidRPr="00CF3A32" w:rsidRDefault="00274FF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65A80" w:rsidTr="00CF3A32">
        <w:tc>
          <w:tcPr>
            <w:tcW w:w="700" w:type="dxa"/>
          </w:tcPr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4262" w:type="dxa"/>
          </w:tcPr>
          <w:p w:rsidR="00165A80" w:rsidRDefault="00165A80" w:rsidP="00165A8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Повышение квалификации педагогов   с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целью  повышения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функциональной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кометентности</w:t>
            </w:r>
            <w:proofErr w:type="spellEnd"/>
          </w:p>
        </w:tc>
        <w:tc>
          <w:tcPr>
            <w:tcW w:w="1418" w:type="dxa"/>
          </w:tcPr>
          <w:p w:rsidR="00165A80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165A80" w:rsidRDefault="00165A80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165A80" w:rsidRPr="00CF3A32" w:rsidRDefault="00165A80" w:rsidP="00C932E8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A1AAC" w:rsidTr="00CF3A32">
        <w:tc>
          <w:tcPr>
            <w:tcW w:w="700" w:type="dxa"/>
          </w:tcPr>
          <w:p w:rsidR="008A1AAC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Внедрение в образовательный процесс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разработанного материала из открытого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банка заданий и технологий с целью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формирования функциональной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грамотности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8A1AAC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нварь-апрель</w:t>
            </w:r>
          </w:p>
        </w:tc>
        <w:tc>
          <w:tcPr>
            <w:tcW w:w="1559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Освоение педагогами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методики .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процесса в соответствии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целью и задачами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плана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Руководители групп,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обучающиеся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A1AAC" w:rsidTr="00CF3A32">
        <w:tc>
          <w:tcPr>
            <w:tcW w:w="700" w:type="dxa"/>
          </w:tcPr>
          <w:p w:rsidR="008A1AAC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Обобщение инновационного опыта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педагогов школы и представление опыта на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заседаниях методических объединений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8A1AAC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арт-апрель</w:t>
            </w:r>
          </w:p>
        </w:tc>
        <w:tc>
          <w:tcPr>
            <w:tcW w:w="1559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Освоение педагогами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методики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образовательного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процесса в соответствии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целью и задачами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плана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Руководители групп,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обучающиеся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A1AAC" w:rsidTr="00CF3A32">
        <w:tc>
          <w:tcPr>
            <w:tcW w:w="700" w:type="dxa"/>
          </w:tcPr>
          <w:p w:rsidR="008A1AAC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диагностики с целью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мониторинга уровня сформированности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разных видов компетенций в рамках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 грамотности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8A1AAC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1559" w:type="dxa"/>
          </w:tcPr>
          <w:p w:rsidR="00CF3A32" w:rsidRPr="00CF3A32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Аналитическая справка</w:t>
            </w:r>
          </w:p>
          <w:p w:rsidR="00CF3A32" w:rsidRPr="00CF3A32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результатам уровня</w:t>
            </w:r>
          </w:p>
          <w:p w:rsidR="00CF3A32" w:rsidRPr="00CF3A32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сформированности</w:t>
            </w:r>
          </w:p>
          <w:p w:rsidR="00CF3A32" w:rsidRPr="00CF3A32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</w:t>
            </w:r>
          </w:p>
          <w:p w:rsidR="00CF3A32" w:rsidRPr="00CF3A32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грамотности</w:t>
            </w:r>
          </w:p>
          <w:p w:rsidR="00CF3A32" w:rsidRPr="00CF3A32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обучающихся 6-8</w:t>
            </w:r>
          </w:p>
          <w:p w:rsidR="00CF3A32" w:rsidRPr="00CF3A32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классов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Администрация школы,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Руководители групп,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обучающиеся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64AE0" w:rsidTr="00C956DD">
        <w:tc>
          <w:tcPr>
            <w:tcW w:w="9634" w:type="dxa"/>
            <w:gridSpan w:val="5"/>
          </w:tcPr>
          <w:p w:rsidR="00664AE0" w:rsidRDefault="00664AE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 xml:space="preserve">3 </w:t>
            </w:r>
            <w:r w:rsidRPr="009C098A">
              <w:rPr>
                <w:rFonts w:ascii="yandex-sans" w:hAnsi="yandex-sans"/>
                <w:b/>
                <w:color w:val="000000"/>
                <w:sz w:val="23"/>
                <w:szCs w:val="23"/>
                <w:shd w:val="clear" w:color="auto" w:fill="FFFFFF"/>
              </w:rPr>
              <w:t>ЭТАП РЕФЛЕКСИВНО-ОЦЕНОЧНЫЙ (июнь-август 2021 года)</w:t>
            </w:r>
          </w:p>
        </w:tc>
      </w:tr>
      <w:tr w:rsidR="008A1AAC" w:rsidTr="00CF3A32">
        <w:tc>
          <w:tcPr>
            <w:tcW w:w="700" w:type="dxa"/>
          </w:tcPr>
          <w:p w:rsidR="008A1AAC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Обобщение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инновационного опыта по</w:t>
            </w:r>
          </w:p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реализации плана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8A1AAC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юнь 2021</w:t>
            </w:r>
          </w:p>
        </w:tc>
        <w:tc>
          <w:tcPr>
            <w:tcW w:w="1559" w:type="dxa"/>
          </w:tcPr>
          <w:p w:rsidR="00CF3A32" w:rsidRPr="00CF3A32" w:rsidRDefault="00CF3A32" w:rsidP="00664A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Выпуск методического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пособия материалов</w:t>
            </w:r>
          </w:p>
          <w:p w:rsidR="00CF3A32" w:rsidRPr="00CF3A32" w:rsidRDefault="00CF3A32" w:rsidP="00664A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реализации плана по</w:t>
            </w:r>
          </w:p>
          <w:p w:rsidR="00CF3A32" w:rsidRPr="00CF3A32" w:rsidRDefault="00CF3A32" w:rsidP="00664A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формированию</w:t>
            </w:r>
          </w:p>
          <w:p w:rsidR="00CF3A32" w:rsidRPr="00CF3A32" w:rsidRDefault="00CF3A32" w:rsidP="00664A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функциональной</w:t>
            </w:r>
          </w:p>
          <w:p w:rsidR="00CF3A32" w:rsidRPr="00CF3A32" w:rsidRDefault="00CF3A32" w:rsidP="00664A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грамотности</w:t>
            </w:r>
          </w:p>
          <w:p w:rsidR="008A1AAC" w:rsidRDefault="008A1AAC" w:rsidP="00664AE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Руководители групп,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A1AAC" w:rsidTr="00CF3A32">
        <w:tc>
          <w:tcPr>
            <w:tcW w:w="700" w:type="dxa"/>
          </w:tcPr>
          <w:p w:rsidR="008A1AAC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мастер -классов педагогов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8A1AAC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вгуст</w:t>
            </w:r>
          </w:p>
        </w:tc>
        <w:tc>
          <w:tcPr>
            <w:tcW w:w="1559" w:type="dxa"/>
          </w:tcPr>
          <w:p w:rsidR="00CF3A32" w:rsidRPr="00CF3A32" w:rsidRDefault="00CF3A32" w:rsidP="00664A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мастер -</w:t>
            </w:r>
          </w:p>
          <w:p w:rsidR="00CF3A32" w:rsidRPr="00CF3A32" w:rsidRDefault="00CF3A32" w:rsidP="00664A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классов, выступления на</w:t>
            </w:r>
          </w:p>
          <w:p w:rsidR="00CF3A32" w:rsidRPr="00CF3A32" w:rsidRDefault="00CF3A32" w:rsidP="00664AE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педсовете</w:t>
            </w:r>
          </w:p>
          <w:p w:rsidR="008A1AAC" w:rsidRDefault="008A1AAC" w:rsidP="00664AE0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8A1AAC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 школы</w:t>
            </w:r>
          </w:p>
        </w:tc>
      </w:tr>
      <w:tr w:rsidR="008A1AAC" w:rsidTr="00CF3A32">
        <w:tc>
          <w:tcPr>
            <w:tcW w:w="700" w:type="dxa"/>
          </w:tcPr>
          <w:p w:rsidR="008A1AAC" w:rsidRDefault="00165A80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4262" w:type="dxa"/>
          </w:tcPr>
          <w:p w:rsidR="008A1AAC" w:rsidRPr="008A1AAC" w:rsidRDefault="008A1AAC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Диагностика ожиданий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педагогов от реализации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плана, внесение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корректировки в рабочие</w:t>
            </w:r>
            <w:r w:rsidR="00664AE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A1AA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программы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</w:tcPr>
          <w:p w:rsidR="008A1AAC" w:rsidRDefault="00CF3A32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юнь-август</w:t>
            </w:r>
          </w:p>
        </w:tc>
        <w:tc>
          <w:tcPr>
            <w:tcW w:w="1559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Аналитическая справка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результатам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диагностики, составление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программы по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дальнейшему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продолжению работы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5" w:type="dxa"/>
          </w:tcPr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 школы,</w:t>
            </w:r>
          </w:p>
          <w:p w:rsidR="00CF3A32" w:rsidRPr="00CF3A32" w:rsidRDefault="00CF3A32" w:rsidP="00664AE0">
            <w:pPr>
              <w:shd w:val="clear" w:color="auto" w:fill="FFFFFF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F3A3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Педагоги школы</w:t>
            </w:r>
          </w:p>
          <w:p w:rsidR="008A1AAC" w:rsidRDefault="008A1AAC" w:rsidP="00664AE0">
            <w:pPr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544EF" w:rsidRDefault="004544EF" w:rsidP="00664A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44EF" w:rsidRDefault="004544EF" w:rsidP="00664AE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544EF" w:rsidRDefault="004544EF" w:rsidP="004544E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45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F"/>
    <w:rsid w:val="00165A80"/>
    <w:rsid w:val="00274FF2"/>
    <w:rsid w:val="002C18ED"/>
    <w:rsid w:val="00372AC5"/>
    <w:rsid w:val="004544EF"/>
    <w:rsid w:val="00664AE0"/>
    <w:rsid w:val="008A1AAC"/>
    <w:rsid w:val="009B3C51"/>
    <w:rsid w:val="009C098A"/>
    <w:rsid w:val="00C932E8"/>
    <w:rsid w:val="00CF3A32"/>
    <w:rsid w:val="00E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2834A-D719-4F58-BD55-4644CCE5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dcterms:created xsi:type="dcterms:W3CDTF">2020-10-12T14:17:00Z</dcterms:created>
  <dcterms:modified xsi:type="dcterms:W3CDTF">2020-10-22T01:58:00Z</dcterms:modified>
</cp:coreProperties>
</file>