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370E" w:rsidRPr="000B370E" w:rsidRDefault="000B370E" w:rsidP="00611E72">
      <w:pPr>
        <w:tabs>
          <w:tab w:val="left" w:pos="5835"/>
        </w:tabs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  <w:r w:rsidRPr="000B370E">
        <w:rPr>
          <w:rFonts w:ascii="Times New Roman" w:eastAsia="Calibri" w:hAnsi="Times New Roman" w:cs="Times New Roman"/>
          <w:sz w:val="28"/>
        </w:rPr>
        <w:t xml:space="preserve">Министерство образования Красноярского края Краевое государственное бюджетное образовательное учреждение дополнительного </w:t>
      </w:r>
      <w:proofErr w:type="gramStart"/>
      <w:r w:rsidRPr="000B370E">
        <w:rPr>
          <w:rFonts w:ascii="Times New Roman" w:eastAsia="Calibri" w:hAnsi="Times New Roman" w:cs="Times New Roman"/>
          <w:sz w:val="28"/>
        </w:rPr>
        <w:t>образования  «</w:t>
      </w:r>
      <w:proofErr w:type="gramEnd"/>
      <w:r w:rsidRPr="000B370E">
        <w:rPr>
          <w:rFonts w:ascii="Times New Roman" w:eastAsia="Calibri" w:hAnsi="Times New Roman" w:cs="Times New Roman"/>
          <w:sz w:val="28"/>
        </w:rPr>
        <w:t>Красноярский краевой центр туризма и краеведения» Краевой фестиваль школьных музеев,  клубов патриотической направленности</w:t>
      </w:r>
    </w:p>
    <w:p w:rsidR="000B370E" w:rsidRPr="000B370E" w:rsidRDefault="000B370E" w:rsidP="000B370E">
      <w:pPr>
        <w:tabs>
          <w:tab w:val="left" w:pos="5835"/>
        </w:tabs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:rsidR="000B370E" w:rsidRPr="000B370E" w:rsidRDefault="000B370E" w:rsidP="000B370E">
      <w:pPr>
        <w:tabs>
          <w:tab w:val="left" w:pos="5835"/>
        </w:tabs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:rsidR="000B370E" w:rsidRPr="003C2666" w:rsidRDefault="000B370E" w:rsidP="00611E72">
      <w:pPr>
        <w:tabs>
          <w:tab w:val="left" w:pos="5835"/>
        </w:tabs>
        <w:spacing w:after="200" w:line="276" w:lineRule="auto"/>
        <w:rPr>
          <w:rFonts w:ascii="Times New Roman" w:eastAsia="Calibri" w:hAnsi="Times New Roman" w:cs="Times New Roman"/>
          <w:sz w:val="48"/>
          <w:szCs w:val="48"/>
        </w:rPr>
      </w:pPr>
    </w:p>
    <w:p w:rsidR="000B370E" w:rsidRPr="003C2666" w:rsidRDefault="000B370E" w:rsidP="000B370E">
      <w:pPr>
        <w:tabs>
          <w:tab w:val="left" w:pos="5835"/>
        </w:tabs>
        <w:spacing w:after="200" w:line="276" w:lineRule="auto"/>
        <w:jc w:val="center"/>
        <w:rPr>
          <w:rFonts w:ascii="Times New Roman" w:eastAsia="Calibri" w:hAnsi="Times New Roman" w:cs="Times New Roman"/>
          <w:sz w:val="48"/>
          <w:szCs w:val="48"/>
        </w:rPr>
      </w:pPr>
      <w:r w:rsidRPr="003C2666">
        <w:rPr>
          <w:rFonts w:ascii="Times New Roman" w:eastAsia="Calibri" w:hAnsi="Times New Roman" w:cs="Times New Roman"/>
          <w:sz w:val="48"/>
          <w:szCs w:val="48"/>
        </w:rPr>
        <w:t>Экскурсионная разработка</w:t>
      </w:r>
    </w:p>
    <w:p w:rsidR="003C2666" w:rsidRPr="003C2666" w:rsidRDefault="003C2666" w:rsidP="003C2666">
      <w:pPr>
        <w:spacing w:after="200" w:line="276" w:lineRule="auto"/>
        <w:contextualSpacing/>
        <w:jc w:val="center"/>
        <w:rPr>
          <w:rFonts w:ascii="Times New Roman" w:eastAsia="Calibri" w:hAnsi="Times New Roman" w:cs="Times New Roman"/>
          <w:b/>
          <w:sz w:val="48"/>
          <w:szCs w:val="48"/>
        </w:rPr>
      </w:pPr>
      <w:r w:rsidRPr="003C2666">
        <w:rPr>
          <w:rFonts w:ascii="Times New Roman" w:eastAsia="Calibri" w:hAnsi="Times New Roman" w:cs="Times New Roman"/>
          <w:b/>
          <w:sz w:val="48"/>
          <w:szCs w:val="48"/>
        </w:rPr>
        <w:t>ОРУДИЯ ТРУДА КРЕСТЬЯНКИ</w:t>
      </w:r>
    </w:p>
    <w:p w:rsidR="000B370E" w:rsidRPr="000B370E" w:rsidRDefault="000B370E" w:rsidP="000B370E">
      <w:pPr>
        <w:tabs>
          <w:tab w:val="left" w:pos="5835"/>
        </w:tabs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:rsidR="000B370E" w:rsidRPr="000B370E" w:rsidRDefault="000B370E" w:rsidP="000B370E">
      <w:pPr>
        <w:tabs>
          <w:tab w:val="left" w:pos="5835"/>
        </w:tabs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:rsidR="000B370E" w:rsidRPr="000B370E" w:rsidRDefault="000B370E" w:rsidP="000B370E">
      <w:pPr>
        <w:tabs>
          <w:tab w:val="left" w:pos="5835"/>
        </w:tabs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:rsidR="000B370E" w:rsidRPr="000B370E" w:rsidRDefault="000B370E" w:rsidP="000B370E">
      <w:pPr>
        <w:tabs>
          <w:tab w:val="left" w:pos="5835"/>
        </w:tabs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:rsidR="000B370E" w:rsidRPr="000B370E" w:rsidRDefault="000B370E" w:rsidP="000B370E">
      <w:pPr>
        <w:tabs>
          <w:tab w:val="left" w:pos="5835"/>
        </w:tabs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:rsidR="00611E72" w:rsidRDefault="00611E72" w:rsidP="000B370E">
      <w:pPr>
        <w:tabs>
          <w:tab w:val="left" w:pos="5835"/>
        </w:tabs>
        <w:spacing w:after="0" w:line="276" w:lineRule="auto"/>
        <w:jc w:val="right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Участники</w:t>
      </w:r>
      <w:r w:rsidR="000B370E" w:rsidRPr="000B370E">
        <w:rPr>
          <w:rFonts w:ascii="Times New Roman" w:eastAsia="Calibri" w:hAnsi="Times New Roman" w:cs="Times New Roman"/>
          <w:sz w:val="28"/>
        </w:rPr>
        <w:t xml:space="preserve"> проектной группы</w:t>
      </w:r>
      <w:r>
        <w:rPr>
          <w:rFonts w:ascii="Times New Roman" w:eastAsia="Calibri" w:hAnsi="Times New Roman" w:cs="Times New Roman"/>
          <w:sz w:val="28"/>
        </w:rPr>
        <w:t>:</w:t>
      </w:r>
    </w:p>
    <w:p w:rsidR="00611E72" w:rsidRDefault="00611E72" w:rsidP="000B370E">
      <w:pPr>
        <w:tabs>
          <w:tab w:val="left" w:pos="5835"/>
        </w:tabs>
        <w:spacing w:after="0" w:line="276" w:lineRule="auto"/>
        <w:jc w:val="right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Довженко Максим (8 класс);</w:t>
      </w:r>
    </w:p>
    <w:p w:rsidR="00611E72" w:rsidRDefault="00611E72" w:rsidP="000B370E">
      <w:pPr>
        <w:tabs>
          <w:tab w:val="left" w:pos="5835"/>
        </w:tabs>
        <w:spacing w:after="0" w:line="276" w:lineRule="auto"/>
        <w:jc w:val="right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Мамаев Сергей (8 класс);</w:t>
      </w:r>
    </w:p>
    <w:p w:rsidR="00611E72" w:rsidRDefault="00611E72" w:rsidP="000B370E">
      <w:pPr>
        <w:tabs>
          <w:tab w:val="left" w:pos="5835"/>
        </w:tabs>
        <w:spacing w:after="0" w:line="276" w:lineRule="auto"/>
        <w:jc w:val="right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Крылова Ксения (8 класс);</w:t>
      </w:r>
    </w:p>
    <w:p w:rsidR="00611E72" w:rsidRDefault="00611E72" w:rsidP="000B370E">
      <w:pPr>
        <w:tabs>
          <w:tab w:val="left" w:pos="5835"/>
        </w:tabs>
        <w:spacing w:after="0" w:line="276" w:lineRule="auto"/>
        <w:jc w:val="right"/>
        <w:rPr>
          <w:rFonts w:ascii="Times New Roman" w:eastAsia="Calibri" w:hAnsi="Times New Roman" w:cs="Times New Roman"/>
          <w:sz w:val="28"/>
        </w:rPr>
      </w:pPr>
      <w:proofErr w:type="spellStart"/>
      <w:r>
        <w:rPr>
          <w:rFonts w:ascii="Times New Roman" w:eastAsia="Calibri" w:hAnsi="Times New Roman" w:cs="Times New Roman"/>
          <w:sz w:val="28"/>
        </w:rPr>
        <w:t>Белянская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Татьяна (9 класс);</w:t>
      </w:r>
    </w:p>
    <w:p w:rsidR="00611E72" w:rsidRDefault="001A1B1D" w:rsidP="000B370E">
      <w:pPr>
        <w:tabs>
          <w:tab w:val="left" w:pos="5835"/>
        </w:tabs>
        <w:spacing w:after="0" w:line="276" w:lineRule="auto"/>
        <w:jc w:val="right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Кожуховская Мирослава (6</w:t>
      </w:r>
      <w:r w:rsidR="00611E72">
        <w:rPr>
          <w:rFonts w:ascii="Times New Roman" w:eastAsia="Calibri" w:hAnsi="Times New Roman" w:cs="Times New Roman"/>
          <w:sz w:val="28"/>
        </w:rPr>
        <w:t xml:space="preserve"> класс);</w:t>
      </w:r>
    </w:p>
    <w:p w:rsidR="00611E72" w:rsidRDefault="00611E72" w:rsidP="000B370E">
      <w:pPr>
        <w:tabs>
          <w:tab w:val="left" w:pos="5835"/>
        </w:tabs>
        <w:spacing w:after="0" w:line="276" w:lineRule="auto"/>
        <w:jc w:val="right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МБОУ «Ашпанская ООШ», с. </w:t>
      </w:r>
      <w:proofErr w:type="spellStart"/>
      <w:r>
        <w:rPr>
          <w:rFonts w:ascii="Times New Roman" w:eastAsia="Calibri" w:hAnsi="Times New Roman" w:cs="Times New Roman"/>
          <w:sz w:val="28"/>
        </w:rPr>
        <w:t>Ашпан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, </w:t>
      </w:r>
    </w:p>
    <w:p w:rsidR="00611E72" w:rsidRDefault="00611E72" w:rsidP="000B370E">
      <w:pPr>
        <w:tabs>
          <w:tab w:val="left" w:pos="5835"/>
        </w:tabs>
        <w:spacing w:after="0" w:line="276" w:lineRule="auto"/>
        <w:jc w:val="right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ул. Школьная, д. – 11 </w:t>
      </w:r>
      <w:proofErr w:type="spellStart"/>
      <w:r>
        <w:rPr>
          <w:rFonts w:ascii="Times New Roman" w:eastAsia="Calibri" w:hAnsi="Times New Roman" w:cs="Times New Roman"/>
          <w:sz w:val="28"/>
        </w:rPr>
        <w:t>Ужурского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района </w:t>
      </w:r>
    </w:p>
    <w:p w:rsidR="00611E72" w:rsidRDefault="00611E72" w:rsidP="000B370E">
      <w:pPr>
        <w:tabs>
          <w:tab w:val="left" w:pos="5835"/>
        </w:tabs>
        <w:spacing w:after="0" w:line="276" w:lineRule="auto"/>
        <w:jc w:val="right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Красноярского края, 8(39156)31-2-62</w:t>
      </w:r>
    </w:p>
    <w:p w:rsidR="00611E72" w:rsidRDefault="00B0380E" w:rsidP="000B370E">
      <w:pPr>
        <w:tabs>
          <w:tab w:val="left" w:pos="5835"/>
        </w:tabs>
        <w:spacing w:after="0" w:line="276" w:lineRule="auto"/>
        <w:jc w:val="right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Досугово – исторический клуб</w:t>
      </w:r>
      <w:r w:rsidR="00611E72">
        <w:rPr>
          <w:rFonts w:ascii="Times New Roman" w:eastAsia="Calibri" w:hAnsi="Times New Roman" w:cs="Times New Roman"/>
          <w:sz w:val="28"/>
        </w:rPr>
        <w:t xml:space="preserve"> </w:t>
      </w:r>
      <w:r w:rsidR="00611E72" w:rsidRPr="00611E72">
        <w:rPr>
          <w:rFonts w:ascii="Times New Roman" w:eastAsia="Calibri" w:hAnsi="Times New Roman" w:cs="Times New Roman"/>
          <w:b/>
          <w:sz w:val="28"/>
        </w:rPr>
        <w:t>«Память»</w:t>
      </w:r>
    </w:p>
    <w:p w:rsidR="000B370E" w:rsidRPr="000B370E" w:rsidRDefault="00611E72" w:rsidP="000B370E">
      <w:pPr>
        <w:tabs>
          <w:tab w:val="left" w:pos="5835"/>
        </w:tabs>
        <w:spacing w:after="0" w:line="276" w:lineRule="auto"/>
        <w:jc w:val="right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Руководитель проекта: Галичанина Елена Николаевна</w:t>
      </w:r>
      <w:r w:rsidR="000B370E" w:rsidRPr="000B370E">
        <w:rPr>
          <w:rFonts w:ascii="Times New Roman" w:eastAsia="Calibri" w:hAnsi="Times New Roman" w:cs="Times New Roman"/>
          <w:sz w:val="28"/>
        </w:rPr>
        <w:t xml:space="preserve"> </w:t>
      </w:r>
    </w:p>
    <w:p w:rsidR="000B370E" w:rsidRPr="000B370E" w:rsidRDefault="000B370E" w:rsidP="000B370E">
      <w:pPr>
        <w:tabs>
          <w:tab w:val="left" w:pos="5835"/>
        </w:tabs>
        <w:spacing w:after="0" w:line="276" w:lineRule="auto"/>
        <w:jc w:val="right"/>
        <w:rPr>
          <w:rFonts w:ascii="Times New Roman" w:eastAsia="Calibri" w:hAnsi="Times New Roman" w:cs="Times New Roman"/>
          <w:sz w:val="28"/>
        </w:rPr>
      </w:pPr>
      <w:r w:rsidRPr="000B370E">
        <w:rPr>
          <w:rFonts w:ascii="Times New Roman" w:eastAsia="Calibri" w:hAnsi="Times New Roman" w:cs="Times New Roman"/>
          <w:sz w:val="28"/>
        </w:rPr>
        <w:t xml:space="preserve"> </w:t>
      </w:r>
    </w:p>
    <w:p w:rsidR="000B370E" w:rsidRPr="000B370E" w:rsidRDefault="000B370E" w:rsidP="000B370E">
      <w:pPr>
        <w:tabs>
          <w:tab w:val="left" w:pos="5835"/>
        </w:tabs>
        <w:spacing w:after="200" w:line="276" w:lineRule="auto"/>
        <w:rPr>
          <w:rFonts w:ascii="Times New Roman" w:eastAsia="Calibri" w:hAnsi="Times New Roman" w:cs="Times New Roman"/>
          <w:sz w:val="28"/>
        </w:rPr>
      </w:pPr>
    </w:p>
    <w:p w:rsidR="000B370E" w:rsidRPr="000B370E" w:rsidRDefault="000B370E" w:rsidP="000B370E">
      <w:pPr>
        <w:tabs>
          <w:tab w:val="left" w:pos="5835"/>
        </w:tabs>
        <w:spacing w:after="200" w:line="276" w:lineRule="auto"/>
        <w:rPr>
          <w:rFonts w:ascii="Times New Roman" w:eastAsia="Calibri" w:hAnsi="Times New Roman" w:cs="Times New Roman"/>
          <w:sz w:val="28"/>
        </w:rPr>
      </w:pPr>
    </w:p>
    <w:p w:rsidR="000B370E" w:rsidRPr="000B370E" w:rsidRDefault="000B370E" w:rsidP="000B370E">
      <w:pPr>
        <w:tabs>
          <w:tab w:val="left" w:pos="5835"/>
        </w:tabs>
        <w:spacing w:after="200" w:line="276" w:lineRule="auto"/>
        <w:rPr>
          <w:rFonts w:ascii="Times New Roman" w:eastAsia="Calibri" w:hAnsi="Times New Roman" w:cs="Times New Roman"/>
          <w:sz w:val="28"/>
        </w:rPr>
      </w:pPr>
    </w:p>
    <w:p w:rsidR="000B370E" w:rsidRPr="000B370E" w:rsidRDefault="000B370E" w:rsidP="000B370E">
      <w:pPr>
        <w:tabs>
          <w:tab w:val="left" w:pos="5835"/>
        </w:tabs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  <w:r w:rsidRPr="000B370E">
        <w:rPr>
          <w:rFonts w:ascii="Times New Roman" w:eastAsia="Calibri" w:hAnsi="Times New Roman" w:cs="Times New Roman"/>
          <w:sz w:val="28"/>
        </w:rPr>
        <w:t>Ужур, 2019</w:t>
      </w:r>
    </w:p>
    <w:p w:rsidR="00B3684E" w:rsidRDefault="00B3684E" w:rsidP="00B3684E">
      <w:pPr>
        <w:pStyle w:val="a5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3684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Цель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экскурсии</w:t>
      </w:r>
      <w:r w:rsidRPr="00B3684E">
        <w:rPr>
          <w:rFonts w:ascii="Times New Roman" w:eastAsia="Calibri" w:hAnsi="Times New Roman" w:cs="Times New Roman"/>
          <w:b/>
          <w:sz w:val="28"/>
          <w:szCs w:val="28"/>
        </w:rPr>
        <w:t xml:space="preserve">: </w:t>
      </w:r>
      <w:r w:rsidRPr="00B3684E">
        <w:rPr>
          <w:rFonts w:ascii="Times New Roman" w:hAnsi="Times New Roman" w:cs="Times New Roman"/>
          <w:sz w:val="28"/>
          <w:szCs w:val="28"/>
          <w:lang w:eastAsia="ru-RU"/>
        </w:rPr>
        <w:t xml:space="preserve">использование культурного наследия </w:t>
      </w:r>
      <w:proofErr w:type="gramStart"/>
      <w:r w:rsidRPr="00B3684E">
        <w:rPr>
          <w:rFonts w:ascii="Times New Roman" w:hAnsi="Times New Roman" w:cs="Times New Roman"/>
          <w:sz w:val="28"/>
          <w:szCs w:val="28"/>
          <w:lang w:eastAsia="ru-RU"/>
        </w:rPr>
        <w:t>в  образовательной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работе с детьми </w:t>
      </w:r>
      <w:r w:rsidRPr="00B3684E">
        <w:rPr>
          <w:rFonts w:ascii="Times New Roman" w:hAnsi="Times New Roman" w:cs="Times New Roman"/>
          <w:sz w:val="28"/>
          <w:szCs w:val="28"/>
          <w:lang w:eastAsia="ru-RU"/>
        </w:rPr>
        <w:t>для  полноценного развития  современного человека,  становления  его  личности, приобщения к культуре родного края.</w:t>
      </w:r>
    </w:p>
    <w:p w:rsidR="00B3684E" w:rsidRPr="00B3684E" w:rsidRDefault="00B3684E" w:rsidP="00B3684E">
      <w:pPr>
        <w:pStyle w:val="a5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6B03CA" w:rsidRPr="006B03CA" w:rsidRDefault="004F230F" w:rsidP="006B03CA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F230F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Сегодня мы приглашаем вас совершить небольшую обзорную экскурсию по нашему школьному краеведческому музею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F23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</w:t>
      </w:r>
      <w:r w:rsidRPr="004F23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экспонаты переданы в школьный музей жителями нашего села. </w:t>
      </w:r>
      <w:r w:rsidR="006B03CA" w:rsidRPr="006B03CA">
        <w:rPr>
          <w:rFonts w:ascii="Times New Roman" w:eastAsia="Calibri" w:hAnsi="Times New Roman" w:cs="Times New Roman"/>
          <w:sz w:val="28"/>
          <w:szCs w:val="28"/>
        </w:rPr>
        <w:t>Разгадав загадки, вы узнаете, с какими предметами мы будем знакомиться.</w:t>
      </w:r>
    </w:p>
    <w:p w:rsidR="006B03CA" w:rsidRPr="006B03CA" w:rsidRDefault="006B03CA" w:rsidP="006B03CA">
      <w:pPr>
        <w:spacing w:after="200" w:line="27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B03CA">
        <w:rPr>
          <w:rFonts w:ascii="Times New Roman" w:eastAsia="Calibri" w:hAnsi="Times New Roman" w:cs="Times New Roman"/>
          <w:sz w:val="28"/>
          <w:szCs w:val="28"/>
        </w:rPr>
        <w:t>Мать толста, дочь красна,</w:t>
      </w:r>
      <w:r w:rsidRPr="006B03CA">
        <w:rPr>
          <w:rFonts w:ascii="Times New Roman" w:eastAsia="Calibri" w:hAnsi="Times New Roman" w:cs="Times New Roman"/>
          <w:sz w:val="28"/>
          <w:szCs w:val="28"/>
        </w:rPr>
        <w:br/>
        <w:t>Сын – сокол под небеса ушел.</w:t>
      </w:r>
      <w:r w:rsidRPr="006B03CA">
        <w:rPr>
          <w:rFonts w:ascii="Times New Roman" w:eastAsia="Calibri" w:hAnsi="Times New Roman" w:cs="Times New Roman"/>
          <w:sz w:val="28"/>
          <w:szCs w:val="28"/>
        </w:rPr>
        <w:br/>
        <w:t>(</w:t>
      </w:r>
      <w:r w:rsidRPr="006B03CA">
        <w:rPr>
          <w:rFonts w:ascii="Times New Roman" w:eastAsia="Calibri" w:hAnsi="Times New Roman" w:cs="Times New Roman"/>
          <w:i/>
          <w:iCs/>
          <w:sz w:val="28"/>
          <w:szCs w:val="28"/>
        </w:rPr>
        <w:t>Печь</w:t>
      </w:r>
      <w:r w:rsidRPr="006B03CA">
        <w:rPr>
          <w:rFonts w:ascii="Times New Roman" w:eastAsia="Calibri" w:hAnsi="Times New Roman" w:cs="Times New Roman"/>
          <w:sz w:val="28"/>
          <w:szCs w:val="28"/>
        </w:rPr>
        <w:t>).</w:t>
      </w:r>
    </w:p>
    <w:p w:rsidR="006B03CA" w:rsidRPr="006B03CA" w:rsidRDefault="006B03CA" w:rsidP="006B03CA">
      <w:pPr>
        <w:spacing w:after="200" w:line="27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B03CA">
        <w:rPr>
          <w:rFonts w:ascii="Times New Roman" w:eastAsia="Calibri" w:hAnsi="Times New Roman" w:cs="Times New Roman"/>
          <w:sz w:val="28"/>
          <w:szCs w:val="28"/>
        </w:rPr>
        <w:t>Не бык, а бодает, не ест, а еду хватает,</w:t>
      </w:r>
      <w:r w:rsidRPr="006B03CA">
        <w:rPr>
          <w:rFonts w:ascii="Times New Roman" w:eastAsia="Calibri" w:hAnsi="Times New Roman" w:cs="Times New Roman"/>
          <w:sz w:val="28"/>
          <w:szCs w:val="28"/>
        </w:rPr>
        <w:br/>
        <w:t>Что схватит, отдаёт, - сам в угол идёт.</w:t>
      </w:r>
      <w:r w:rsidRPr="006B03CA">
        <w:rPr>
          <w:rFonts w:ascii="Times New Roman" w:eastAsia="Calibri" w:hAnsi="Times New Roman" w:cs="Times New Roman"/>
          <w:sz w:val="28"/>
          <w:szCs w:val="28"/>
        </w:rPr>
        <w:br/>
        <w:t>(</w:t>
      </w:r>
      <w:r w:rsidRPr="006B03CA">
        <w:rPr>
          <w:rFonts w:ascii="Times New Roman" w:eastAsia="Calibri" w:hAnsi="Times New Roman" w:cs="Times New Roman"/>
          <w:i/>
          <w:iCs/>
          <w:sz w:val="28"/>
          <w:szCs w:val="28"/>
        </w:rPr>
        <w:t>Ухват</w:t>
      </w:r>
      <w:r w:rsidRPr="006B03CA">
        <w:rPr>
          <w:rFonts w:ascii="Times New Roman" w:eastAsia="Calibri" w:hAnsi="Times New Roman" w:cs="Times New Roman"/>
          <w:sz w:val="28"/>
          <w:szCs w:val="28"/>
        </w:rPr>
        <w:t>).</w:t>
      </w:r>
    </w:p>
    <w:p w:rsidR="006B03CA" w:rsidRPr="006B03CA" w:rsidRDefault="006B03CA" w:rsidP="006B03CA">
      <w:pPr>
        <w:spacing w:after="200" w:line="27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B03CA">
        <w:rPr>
          <w:rFonts w:ascii="Times New Roman" w:eastAsia="Calibri" w:hAnsi="Times New Roman" w:cs="Times New Roman"/>
          <w:sz w:val="28"/>
          <w:szCs w:val="28"/>
        </w:rPr>
        <w:t>Черный конь скачет в огонь.</w:t>
      </w:r>
      <w:r w:rsidRPr="006B03CA">
        <w:rPr>
          <w:rFonts w:ascii="Times New Roman" w:eastAsia="Calibri" w:hAnsi="Times New Roman" w:cs="Times New Roman"/>
          <w:sz w:val="28"/>
          <w:szCs w:val="28"/>
        </w:rPr>
        <w:br/>
        <w:t>(</w:t>
      </w:r>
      <w:r w:rsidRPr="006B03CA">
        <w:rPr>
          <w:rFonts w:ascii="Times New Roman" w:eastAsia="Calibri" w:hAnsi="Times New Roman" w:cs="Times New Roman"/>
          <w:i/>
          <w:iCs/>
          <w:sz w:val="28"/>
          <w:szCs w:val="28"/>
        </w:rPr>
        <w:t>Кочерга</w:t>
      </w:r>
      <w:r w:rsidRPr="006B03CA">
        <w:rPr>
          <w:rFonts w:ascii="Times New Roman" w:eastAsia="Calibri" w:hAnsi="Times New Roman" w:cs="Times New Roman"/>
          <w:sz w:val="28"/>
          <w:szCs w:val="28"/>
        </w:rPr>
        <w:t xml:space="preserve">).   </w:t>
      </w:r>
    </w:p>
    <w:p w:rsidR="000E100B" w:rsidRPr="009C4C78" w:rsidRDefault="009C4C78" w:rsidP="009C4C78">
      <w:pPr>
        <w:spacing w:after="200" w:line="276" w:lineRule="auto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Наша экскурсия называется «</w:t>
      </w:r>
      <w:r w:rsidR="006B03CA" w:rsidRPr="006B03CA">
        <w:rPr>
          <w:rFonts w:ascii="Times New Roman" w:eastAsia="Calibri" w:hAnsi="Times New Roman" w:cs="Times New Roman"/>
          <w:b/>
          <w:sz w:val="28"/>
          <w:szCs w:val="28"/>
        </w:rPr>
        <w:t>ОРУДИЯ ТРУДА КРЕСТЬЯНКИ</w:t>
      </w:r>
      <w:r>
        <w:rPr>
          <w:rFonts w:ascii="Times New Roman" w:eastAsia="Calibri" w:hAnsi="Times New Roman" w:cs="Times New Roman"/>
          <w:b/>
          <w:sz w:val="28"/>
          <w:szCs w:val="28"/>
        </w:rPr>
        <w:t>»</w:t>
      </w:r>
    </w:p>
    <w:tbl>
      <w:tblPr>
        <w:tblStyle w:val="a3"/>
        <w:tblW w:w="9918" w:type="dxa"/>
        <w:tblLook w:val="04A0" w:firstRow="1" w:lastRow="0" w:firstColumn="1" w:lastColumn="0" w:noHBand="0" w:noVBand="1"/>
      </w:tblPr>
      <w:tblGrid>
        <w:gridCol w:w="501"/>
        <w:gridCol w:w="1019"/>
        <w:gridCol w:w="4066"/>
        <w:gridCol w:w="4332"/>
      </w:tblGrid>
      <w:tr w:rsidR="009F4B5B" w:rsidRPr="000E100B" w:rsidTr="00A93D9A">
        <w:tc>
          <w:tcPr>
            <w:tcW w:w="501" w:type="dxa"/>
          </w:tcPr>
          <w:p w:rsidR="000E100B" w:rsidRPr="000E100B" w:rsidRDefault="000E100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0E100B"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№</w:t>
            </w:r>
          </w:p>
        </w:tc>
        <w:tc>
          <w:tcPr>
            <w:tcW w:w="1019" w:type="dxa"/>
          </w:tcPr>
          <w:p w:rsidR="000E100B" w:rsidRPr="000E100B" w:rsidRDefault="000E100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0E100B"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Слайд №</w:t>
            </w:r>
          </w:p>
        </w:tc>
        <w:tc>
          <w:tcPr>
            <w:tcW w:w="4066" w:type="dxa"/>
          </w:tcPr>
          <w:p w:rsidR="000E100B" w:rsidRPr="000E100B" w:rsidRDefault="000E100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0E100B"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Экспонат</w:t>
            </w:r>
          </w:p>
        </w:tc>
        <w:tc>
          <w:tcPr>
            <w:tcW w:w="4332" w:type="dxa"/>
          </w:tcPr>
          <w:p w:rsidR="000E100B" w:rsidRPr="000E100B" w:rsidRDefault="000E100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0E100B"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Содержание рассказа экскурсовода</w:t>
            </w:r>
          </w:p>
        </w:tc>
      </w:tr>
      <w:tr w:rsidR="001A1B1D" w:rsidRPr="000E100B" w:rsidTr="00A93D9A">
        <w:tc>
          <w:tcPr>
            <w:tcW w:w="501" w:type="dxa"/>
          </w:tcPr>
          <w:p w:rsidR="001A1B1D" w:rsidRPr="000E100B" w:rsidRDefault="001A1B1D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</w:t>
            </w:r>
          </w:p>
        </w:tc>
        <w:tc>
          <w:tcPr>
            <w:tcW w:w="1019" w:type="dxa"/>
          </w:tcPr>
          <w:p w:rsidR="001A1B1D" w:rsidRPr="000E100B" w:rsidRDefault="00B3684E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3</w:t>
            </w:r>
          </w:p>
        </w:tc>
        <w:tc>
          <w:tcPr>
            <w:tcW w:w="4066" w:type="dxa"/>
          </w:tcPr>
          <w:p w:rsidR="001A1B1D" w:rsidRPr="000E100B" w:rsidRDefault="001A1B1D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9C4C78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93704C9" wp14:editId="5EBF72ED">
                  <wp:extent cx="2334895" cy="2590800"/>
                  <wp:effectExtent l="0" t="0" r="8255" b="0"/>
                  <wp:docPr id="2" name="Рисунок 2" descr="C:\Users\User\Desktop\SAM_3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SAM_3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795" cy="2598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  <w:vMerge w:val="restart"/>
          </w:tcPr>
          <w:p w:rsidR="001A1B1D" w:rsidRPr="00764560" w:rsidRDefault="001A1B1D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764560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 xml:space="preserve">Старинные прялки представляли собой конструкцию, состоявшую из лопасти на ножке и горизонтально положенного донца. Кудель закрепляли на лопасти. Прядение шло с помощью веретена. Левой рукой пряха дёргала кудель, правой приводила веретено во вращение, тем самым скручивая волокно в нитку. Прялки часто декорировали резьбой и росписью, причём в разных губерниях России бытовали отличные друг от друга стили и приёмы украшения. В крестьянской семье девочек пяти–семи лет сажали за </w:t>
            </w:r>
            <w:proofErr w:type="spellStart"/>
            <w:r w:rsidRPr="00764560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>прялочку</w:t>
            </w:r>
            <w:proofErr w:type="spellEnd"/>
            <w:r w:rsidRPr="00764560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 xml:space="preserve"> и учили прясть</w:t>
            </w:r>
          </w:p>
        </w:tc>
      </w:tr>
      <w:tr w:rsidR="001A1B1D" w:rsidRPr="000E100B" w:rsidTr="00A93D9A">
        <w:tc>
          <w:tcPr>
            <w:tcW w:w="501" w:type="dxa"/>
          </w:tcPr>
          <w:p w:rsidR="001A1B1D" w:rsidRPr="000E100B" w:rsidRDefault="001A1B1D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2</w:t>
            </w:r>
          </w:p>
        </w:tc>
        <w:tc>
          <w:tcPr>
            <w:tcW w:w="1019" w:type="dxa"/>
          </w:tcPr>
          <w:p w:rsidR="001A1B1D" w:rsidRPr="000E100B" w:rsidRDefault="00B3684E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4</w:t>
            </w:r>
          </w:p>
        </w:tc>
        <w:tc>
          <w:tcPr>
            <w:tcW w:w="4066" w:type="dxa"/>
          </w:tcPr>
          <w:p w:rsidR="001A1B1D" w:rsidRPr="000E100B" w:rsidRDefault="001A1B1D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1A8DB1E" wp14:editId="75EAF2C0">
                  <wp:extent cx="2390140" cy="1061085"/>
                  <wp:effectExtent l="0" t="0" r="0" b="571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140" cy="1061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  <w:vMerge/>
          </w:tcPr>
          <w:p w:rsidR="001A1B1D" w:rsidRPr="00764560" w:rsidRDefault="001A1B1D" w:rsidP="000E100B">
            <w:pPr>
              <w:jc w:val="both"/>
              <w:rPr>
                <w:rStyle w:val="c1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93D9A" w:rsidRPr="000E100B" w:rsidTr="00A93D9A">
        <w:tc>
          <w:tcPr>
            <w:tcW w:w="501" w:type="dxa"/>
          </w:tcPr>
          <w:p w:rsidR="000E100B" w:rsidRPr="000E100B" w:rsidRDefault="009C4C78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t>3</w:t>
            </w:r>
          </w:p>
        </w:tc>
        <w:tc>
          <w:tcPr>
            <w:tcW w:w="1019" w:type="dxa"/>
          </w:tcPr>
          <w:p w:rsidR="000E100B" w:rsidRPr="000E100B" w:rsidRDefault="00B3684E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5</w:t>
            </w:r>
          </w:p>
        </w:tc>
        <w:tc>
          <w:tcPr>
            <w:tcW w:w="4066" w:type="dxa"/>
          </w:tcPr>
          <w:p w:rsidR="000E100B" w:rsidRPr="000E100B" w:rsidRDefault="000E100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0E100B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055345" cy="2743200"/>
                  <wp:effectExtent l="0" t="0" r="2540" b="0"/>
                  <wp:docPr id="1" name="Рисунок 1" descr="C:\Users\User\Desktop\экспонаты 1\DSC06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экспонаты 1\DSC06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184" cy="2750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A93D9A" w:rsidRPr="00A93D9A" w:rsidRDefault="009F4B5B" w:rsidP="00A93D9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4B5B">
              <w:rPr>
                <w:rFonts w:ascii="Times New Roman" w:hAnsi="Times New Roman" w:cs="Times New Roman"/>
                <w:sz w:val="28"/>
                <w:szCs w:val="28"/>
              </w:rPr>
              <w:t>Жизнь русской женщины не</w:t>
            </w:r>
            <w:r w:rsidR="00A93D9A">
              <w:rPr>
                <w:rFonts w:ascii="Times New Roman" w:hAnsi="Times New Roman" w:cs="Times New Roman"/>
                <w:sz w:val="28"/>
                <w:szCs w:val="28"/>
              </w:rPr>
              <w:t>возможно представить без прялки.</w:t>
            </w:r>
            <w:r w:rsidRPr="009F4B5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93D9A" w:rsidRPr="00A93D9A">
              <w:rPr>
                <w:rFonts w:ascii="Times New Roman" w:hAnsi="Times New Roman" w:cs="Times New Roman"/>
                <w:sz w:val="28"/>
                <w:szCs w:val="28"/>
              </w:rPr>
              <w:t xml:space="preserve">Прядением, как правило, занимались </w:t>
            </w:r>
            <w:r w:rsidR="00A93D9A">
              <w:rPr>
                <w:rFonts w:ascii="Times New Roman" w:hAnsi="Times New Roman" w:cs="Times New Roman"/>
                <w:sz w:val="28"/>
                <w:szCs w:val="28"/>
              </w:rPr>
              <w:t>женщины</w:t>
            </w:r>
            <w:r w:rsidR="00A93D9A" w:rsidRPr="00A93D9A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A93D9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9F4B5B">
              <w:rPr>
                <w:rFonts w:ascii="Times New Roman" w:hAnsi="Times New Roman" w:cs="Times New Roman"/>
                <w:sz w:val="28"/>
                <w:szCs w:val="28"/>
              </w:rPr>
              <w:t>на пряла шерсть и обеспечивала всю семью нужными вещами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A93D9A" w:rsidRPr="00A93D9A">
              <w:rPr>
                <w:sz w:val="28"/>
                <w:szCs w:val="28"/>
              </w:rPr>
              <w:t xml:space="preserve"> </w:t>
            </w:r>
            <w:r w:rsidR="00A93D9A" w:rsidRPr="00A93D9A">
              <w:rPr>
                <w:rFonts w:ascii="Times New Roman" w:hAnsi="Times New Roman" w:cs="Times New Roman"/>
                <w:sz w:val="28"/>
                <w:szCs w:val="28"/>
              </w:rPr>
              <w:t xml:space="preserve">Прялка с колесом называлась – </w:t>
            </w:r>
            <w:r w:rsidR="00A93D9A" w:rsidRPr="00A93D9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самопрялка. </w:t>
            </w:r>
            <w:r w:rsidR="00A93D9A" w:rsidRPr="00A93D9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93D9A" w:rsidRPr="00A93D9A" w:rsidRDefault="00A93D9A" w:rsidP="000E100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93D9A">
              <w:rPr>
                <w:rFonts w:ascii="Times New Roman" w:hAnsi="Times New Roman" w:cs="Times New Roman"/>
                <w:sz w:val="28"/>
                <w:szCs w:val="28"/>
              </w:rPr>
              <w:t>Прялки до сих пор сохраняются во многих деревенских домах. Из овечьей шерсти вяжут, как и прежде, 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оски, рукавицы, валяют валенки.</w:t>
            </w:r>
          </w:p>
        </w:tc>
      </w:tr>
      <w:tr w:rsidR="00A93D9A" w:rsidRPr="000E100B" w:rsidTr="00A93D9A">
        <w:tc>
          <w:tcPr>
            <w:tcW w:w="501" w:type="dxa"/>
          </w:tcPr>
          <w:p w:rsidR="000E100B" w:rsidRPr="000E100B" w:rsidRDefault="009C4C78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4</w:t>
            </w:r>
          </w:p>
        </w:tc>
        <w:tc>
          <w:tcPr>
            <w:tcW w:w="1019" w:type="dxa"/>
          </w:tcPr>
          <w:p w:rsidR="000E100B" w:rsidRPr="000E100B" w:rsidRDefault="00B3684E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6</w:t>
            </w:r>
          </w:p>
        </w:tc>
        <w:tc>
          <w:tcPr>
            <w:tcW w:w="4066" w:type="dxa"/>
          </w:tcPr>
          <w:p w:rsidR="000E100B" w:rsidRPr="000E100B" w:rsidRDefault="000E100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0E100B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876060" cy="1707636"/>
                  <wp:effectExtent l="0" t="0" r="0" b="6985"/>
                  <wp:docPr id="3" name="Рисунок 3" descr="C:\Users\User\Desktop\экспонаты 1\DSC06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экспонаты 1\DSC06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269" cy="1710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0E100B" w:rsidRDefault="00C66BAB" w:rsidP="000E100B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C66BAB">
              <w:rPr>
                <w:rFonts w:ascii="Times New Roman" w:eastAsia="Tahoma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СИТО</w:t>
            </w:r>
            <w:r w:rsidRPr="00C66BAB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– утварь для просеивания муки, состоящая из широкого обруча и натянутой на него с одной стороны сетки.</w:t>
            </w:r>
          </w:p>
          <w:p w:rsidR="00642083" w:rsidRPr="0023533C" w:rsidRDefault="00642083" w:rsidP="000E100B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Сито символ изобилия.</w:t>
            </w:r>
          </w:p>
        </w:tc>
      </w:tr>
      <w:tr w:rsidR="00A93D9A" w:rsidRPr="000E100B" w:rsidTr="00A93D9A">
        <w:tc>
          <w:tcPr>
            <w:tcW w:w="501" w:type="dxa"/>
          </w:tcPr>
          <w:p w:rsidR="000E100B" w:rsidRPr="000E100B" w:rsidRDefault="009C4C78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5</w:t>
            </w:r>
          </w:p>
        </w:tc>
        <w:tc>
          <w:tcPr>
            <w:tcW w:w="1019" w:type="dxa"/>
          </w:tcPr>
          <w:p w:rsidR="000E100B" w:rsidRPr="000E100B" w:rsidRDefault="00B3684E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7</w:t>
            </w:r>
          </w:p>
        </w:tc>
        <w:tc>
          <w:tcPr>
            <w:tcW w:w="4066" w:type="dxa"/>
          </w:tcPr>
          <w:p w:rsidR="000E100B" w:rsidRPr="000E100B" w:rsidRDefault="000E100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0E100B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445064" cy="894715"/>
                  <wp:effectExtent l="0" t="0" r="0" b="635"/>
                  <wp:docPr id="4" name="Рисунок 4" descr="C:\Users\User\Desktop\экспонаты 1\DSC06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экспонаты 1\DSC06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185" cy="900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0E100B" w:rsidRDefault="0023533C" w:rsidP="00563D0F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23533C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Это орудие труда, являлось чисто женским - оно использовалось в домашнем хозяйстве - это </w:t>
            </w:r>
            <w:r w:rsidRPr="0023533C">
              <w:rPr>
                <w:rFonts w:ascii="Times New Roman" w:eastAsia="Tahoma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рубел</w:t>
            </w:r>
            <w:r w:rsidR="00563D0F">
              <w:rPr>
                <w:rFonts w:ascii="Times New Roman" w:eastAsia="Tahoma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ь. </w:t>
            </w:r>
          </w:p>
          <w:p w:rsidR="003C2666" w:rsidRPr="0023533C" w:rsidRDefault="003C2666" w:rsidP="00563D0F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3C266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Чтобы вещи после стирки не были мятыми, использовали рубель с валиком. На валик наматывали постельное бельё, одежду, а затем прокатывали рубелем – рифлёной с одной стороны доской с ручкой на конце</w:t>
            </w:r>
            <w:r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</w:tc>
      </w:tr>
      <w:tr w:rsidR="00A93D9A" w:rsidRPr="000E100B" w:rsidTr="00A93D9A">
        <w:tc>
          <w:tcPr>
            <w:tcW w:w="501" w:type="dxa"/>
          </w:tcPr>
          <w:p w:rsidR="000E100B" w:rsidRPr="000E100B" w:rsidRDefault="009C4C78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6</w:t>
            </w:r>
          </w:p>
        </w:tc>
        <w:tc>
          <w:tcPr>
            <w:tcW w:w="1019" w:type="dxa"/>
          </w:tcPr>
          <w:p w:rsidR="000E100B" w:rsidRPr="000E100B" w:rsidRDefault="00B3684E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8</w:t>
            </w:r>
          </w:p>
        </w:tc>
        <w:tc>
          <w:tcPr>
            <w:tcW w:w="4066" w:type="dxa"/>
          </w:tcPr>
          <w:p w:rsidR="000E100B" w:rsidRDefault="000E100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0E100B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135734" cy="1600200"/>
                  <wp:effectExtent l="0" t="0" r="0" b="0"/>
                  <wp:docPr id="5" name="Рисунок 5" descr="C:\Users\User\Desktop\экспонаты 1\DSC06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экспонаты 1\DSC06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061" cy="1603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3D9A" w:rsidRDefault="00A93D9A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A93D9A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2093595" cy="1785713"/>
                  <wp:effectExtent l="0" t="0" r="1905" b="5080"/>
                  <wp:docPr id="18" name="Рисунок 18" descr="C:\Users\User\Desktop\экспонаты 1\DSC06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экспонаты 1\DSC066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0202" cy="1791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3D0F" w:rsidRPr="000E100B" w:rsidRDefault="00563D0F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563D0F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093732" cy="1828800"/>
                  <wp:effectExtent l="0" t="0" r="1905" b="0"/>
                  <wp:docPr id="19" name="Рисунок 19" descr="C:\Users\User\Desktop\экспонаты 1\DSC06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экспонаты 1\DSC06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072" cy="1831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563D0F" w:rsidRDefault="00563D0F" w:rsidP="00A93D9A">
            <w:pPr>
              <w:jc w:val="both"/>
              <w:rPr>
                <w:rFonts w:ascii="Times New Roman" w:eastAsia="Tahoma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A93D9A" w:rsidRPr="00A93D9A" w:rsidRDefault="00563D0F" w:rsidP="00A93D9A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Чугунные </w:t>
            </w:r>
            <w:r w:rsidR="0023533C" w:rsidRPr="0023533C">
              <w:rPr>
                <w:rFonts w:ascii="Times New Roman" w:eastAsia="Tahoma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утюги</w:t>
            </w:r>
            <w:r w:rsidR="0023533C" w:rsidRPr="0023533C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пришли на смену рубелям. </w:t>
            </w:r>
            <w:r w:rsidR="00A93D9A" w:rsidRPr="00A93D9A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Утюги были двух видов, в которые клали раскаленные угли и которые ставились на печь.</w:t>
            </w:r>
          </w:p>
          <w:p w:rsidR="003C2666" w:rsidRDefault="0023533C" w:rsidP="00563D0F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23533C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Угольные утюги появились в петровские времена в XVII веке. Во внутреннюю полость таких утюгов насыпали горячие угли, после чего приступали к глажению белья. По мере остывания - угли меняли на новые.</w:t>
            </w:r>
          </w:p>
          <w:p w:rsidR="003C2666" w:rsidRPr="003C2666" w:rsidRDefault="0023533C" w:rsidP="003C2666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23533C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t xml:space="preserve"> </w:t>
            </w:r>
            <w:r w:rsidR="003C2666" w:rsidRPr="003C266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У него откидывающаяся крышка для загрузки угля, по бокам корпуса отверстия – «иллюминаторы» для </w:t>
            </w:r>
            <w:proofErr w:type="spellStart"/>
            <w:r w:rsidR="003C2666" w:rsidRPr="003C266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поддува</w:t>
            </w:r>
            <w:proofErr w:type="spellEnd"/>
            <w:r w:rsidR="003C2666" w:rsidRPr="003C266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  <w:p w:rsidR="000E100B" w:rsidRPr="0023533C" w:rsidRDefault="000E100B" w:rsidP="00563D0F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</w:tc>
      </w:tr>
      <w:tr w:rsidR="00A93D9A" w:rsidRPr="000E100B" w:rsidTr="00A93D9A">
        <w:tc>
          <w:tcPr>
            <w:tcW w:w="501" w:type="dxa"/>
          </w:tcPr>
          <w:p w:rsidR="000E100B" w:rsidRPr="000E100B" w:rsidRDefault="009F4B5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t>7</w:t>
            </w:r>
          </w:p>
        </w:tc>
        <w:tc>
          <w:tcPr>
            <w:tcW w:w="1019" w:type="dxa"/>
          </w:tcPr>
          <w:p w:rsidR="000E100B" w:rsidRPr="000E100B" w:rsidRDefault="00B3684E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9</w:t>
            </w:r>
          </w:p>
        </w:tc>
        <w:tc>
          <w:tcPr>
            <w:tcW w:w="4066" w:type="dxa"/>
          </w:tcPr>
          <w:p w:rsidR="000E100B" w:rsidRPr="000E100B" w:rsidRDefault="000E100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0E100B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180590" cy="1633809"/>
                  <wp:effectExtent l="0" t="0" r="0" b="5080"/>
                  <wp:docPr id="6" name="Рисунок 6" descr="C:\Users\User\Desktop\экспонаты 1\DSC06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экспонаты 1\DSC06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271" cy="1636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0E100B" w:rsidRPr="00B77106" w:rsidRDefault="00B77106" w:rsidP="000E100B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B7710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Убирали хлеб </w:t>
            </w:r>
            <w:r w:rsidRPr="00B77106">
              <w:rPr>
                <w:rFonts w:ascii="Times New Roman" w:eastAsia="Tahoma" w:hAnsi="Times New Roman" w:cs="Times New Roman"/>
                <w:bCs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серпам</w:t>
            </w:r>
            <w:r w:rsidRPr="00B77106">
              <w:rPr>
                <w:rFonts w:ascii="Times New Roman" w:eastAsia="Tahoma" w:hAnsi="Times New Roman" w:cs="Times New Roman"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и</w:t>
            </w:r>
            <w:r w:rsidRPr="00B77106">
              <w:rPr>
                <w:rFonts w:ascii="Times New Roman" w:eastAsia="Tahoma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Pr="00B7710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и </w:t>
            </w:r>
            <w:r w:rsidRPr="00B77106">
              <w:rPr>
                <w:rFonts w:ascii="Times New Roman" w:eastAsia="Tahoma" w:hAnsi="Times New Roman" w:cs="Times New Roman"/>
                <w:bCs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косами</w:t>
            </w:r>
            <w:r w:rsidRPr="00B77106">
              <w:rPr>
                <w:rFonts w:ascii="Times New Roman" w:eastAsia="Tahoma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ru-RU"/>
              </w:rPr>
              <w:t>.</w:t>
            </w:r>
            <w:r w:rsidRPr="00B7710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Если рожь высокая и густая – серпом, не очень высокую и густую рожь косили косой. Косили утром – пока зерно сырое от росы. Жатва – тяжелый труд. Дальше хлеб отвозили на ток, где </w:t>
            </w:r>
            <w:r w:rsidRPr="00B77106">
              <w:rPr>
                <w:rFonts w:ascii="Times New Roman" w:eastAsia="Tahoma" w:hAnsi="Times New Roman" w:cs="Times New Roman"/>
                <w:bCs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цепом</w:t>
            </w:r>
            <w:r w:rsidRPr="00B77106">
              <w:rPr>
                <w:rFonts w:ascii="Times New Roman" w:eastAsia="Tahoma" w:hAnsi="Times New Roman" w:cs="Times New Roman"/>
                <w:i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Pr="00B7710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отделяли зерно от колосьев.</w:t>
            </w:r>
            <w:r w:rsidRPr="00B7710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7710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« Покосы</w:t>
            </w:r>
            <w:proofErr w:type="gramEnd"/>
            <w:r w:rsidRPr="00B7710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– самое весёлое время. Все участники наряжались в лучшее платье, особенно девушки; много пели…» </w:t>
            </w:r>
          </w:p>
        </w:tc>
      </w:tr>
      <w:tr w:rsidR="00A93D9A" w:rsidRPr="000E100B" w:rsidTr="00A93D9A">
        <w:tc>
          <w:tcPr>
            <w:tcW w:w="501" w:type="dxa"/>
          </w:tcPr>
          <w:p w:rsidR="000E100B" w:rsidRPr="000E100B" w:rsidRDefault="009F4B5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8</w:t>
            </w:r>
          </w:p>
        </w:tc>
        <w:tc>
          <w:tcPr>
            <w:tcW w:w="1019" w:type="dxa"/>
          </w:tcPr>
          <w:p w:rsidR="000E100B" w:rsidRPr="000E100B" w:rsidRDefault="00B3684E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10</w:t>
            </w:r>
          </w:p>
        </w:tc>
        <w:tc>
          <w:tcPr>
            <w:tcW w:w="4066" w:type="dxa"/>
          </w:tcPr>
          <w:p w:rsidR="000E100B" w:rsidRPr="000E100B" w:rsidRDefault="000E100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0E100B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182377" cy="1982246"/>
                  <wp:effectExtent l="0" t="0" r="8890" b="0"/>
                  <wp:docPr id="7" name="Рисунок 7" descr="C:\Users\User\Desktop\экспонаты 1\DSC06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экспонаты 1\DSC06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695" cy="1984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0E100B" w:rsidRDefault="00971EA4" w:rsidP="000E100B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О</w:t>
            </w:r>
            <w:r w:rsidR="008E7FE4" w:rsidRPr="00971EA4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вощи крестьяне солили и квасили. Осенью во время капустников крестьяне на Руси коллективно рубили капусту.</w:t>
            </w:r>
          </w:p>
          <w:p w:rsidR="001A1B1D" w:rsidRPr="00971EA4" w:rsidRDefault="001A1B1D" w:rsidP="000E100B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Перед вами Сечка.</w:t>
            </w:r>
          </w:p>
        </w:tc>
      </w:tr>
      <w:tr w:rsidR="00A93D9A" w:rsidRPr="000E100B" w:rsidTr="00A93D9A">
        <w:tc>
          <w:tcPr>
            <w:tcW w:w="501" w:type="dxa"/>
          </w:tcPr>
          <w:p w:rsidR="000E100B" w:rsidRPr="000E100B" w:rsidRDefault="009F4B5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9</w:t>
            </w:r>
          </w:p>
        </w:tc>
        <w:tc>
          <w:tcPr>
            <w:tcW w:w="1019" w:type="dxa"/>
          </w:tcPr>
          <w:p w:rsidR="000E100B" w:rsidRPr="000E100B" w:rsidRDefault="00B3684E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11</w:t>
            </w:r>
          </w:p>
        </w:tc>
        <w:tc>
          <w:tcPr>
            <w:tcW w:w="4066" w:type="dxa"/>
          </w:tcPr>
          <w:p w:rsidR="000E100B" w:rsidRPr="000E100B" w:rsidRDefault="000E100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0E100B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219669" cy="1157605"/>
                  <wp:effectExtent l="0" t="0" r="9525" b="4445"/>
                  <wp:docPr id="9" name="Рисунок 9" descr="C:\Users\User\Desktop\экспонаты 1\DSC06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экспонаты 1\DSC06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214" cy="115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AF7FC5" w:rsidRPr="00AF7FC5" w:rsidRDefault="00AF7FC5" w:rsidP="00AF7FC5">
            <w:pPr>
              <w:spacing w:after="200" w:line="276" w:lineRule="auto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AF7FC5">
              <w:rPr>
                <w:rFonts w:ascii="Times New Roman" w:eastAsia="Calibri" w:hAnsi="Times New Roman" w:cs="Times New Roman"/>
                <w:sz w:val="28"/>
                <w:szCs w:val="28"/>
              </w:rPr>
              <w:t>Чапельником</w:t>
            </w:r>
            <w:proofErr w:type="spellEnd"/>
            <w:r w:rsidRPr="00AF7FC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доставали сковороды из печи: для этого посередине железной полосы делали отогнутый язык. Эти </w:t>
            </w:r>
            <w:r w:rsidRPr="00AF7FC5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приспособления насаживали на деревянную рукоять.</w:t>
            </w:r>
          </w:p>
          <w:p w:rsidR="000E100B" w:rsidRPr="000E100B" w:rsidRDefault="000E100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</w:tc>
      </w:tr>
      <w:tr w:rsidR="00A93D9A" w:rsidRPr="000E100B" w:rsidTr="00A93D9A">
        <w:tc>
          <w:tcPr>
            <w:tcW w:w="501" w:type="dxa"/>
          </w:tcPr>
          <w:p w:rsidR="000E100B" w:rsidRPr="000E100B" w:rsidRDefault="009F4B5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t>10</w:t>
            </w:r>
          </w:p>
        </w:tc>
        <w:tc>
          <w:tcPr>
            <w:tcW w:w="1019" w:type="dxa"/>
          </w:tcPr>
          <w:p w:rsidR="000E100B" w:rsidRPr="000E100B" w:rsidRDefault="00B3684E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12</w:t>
            </w:r>
          </w:p>
        </w:tc>
        <w:tc>
          <w:tcPr>
            <w:tcW w:w="4066" w:type="dxa"/>
          </w:tcPr>
          <w:p w:rsidR="000E100B" w:rsidRPr="000E100B" w:rsidRDefault="00BB5A7A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BB5A7A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293495" cy="2234872"/>
                  <wp:effectExtent l="0" t="0" r="1905" b="0"/>
                  <wp:docPr id="10" name="Рисунок 10" descr="C:\Users\User\Desktop\экспонаты 1\DSC06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экспонаты 1\DSC06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029" cy="2237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B77106" w:rsidRDefault="0023533C" w:rsidP="000E100B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23533C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С   помощью ухвата </w:t>
            </w:r>
            <w:r w:rsidR="00B77106" w:rsidRPr="00B7710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отправляли в жар горшки с пищей</w:t>
            </w:r>
            <w:r w:rsidR="00B7710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,</w:t>
            </w:r>
            <w:r w:rsidR="00B77106" w:rsidRPr="00B7710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Pr="0023533C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передвигали горшки и чугунки в печи, </w:t>
            </w:r>
            <w:r w:rsidR="00B7710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вынимали из печи.</w:t>
            </w:r>
            <w:r w:rsidRPr="0023533C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</w:p>
          <w:p w:rsidR="00B77106" w:rsidRPr="00B77106" w:rsidRDefault="0023533C" w:rsidP="00B77106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23533C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  </w:t>
            </w:r>
            <w:r w:rsidR="00B77106" w:rsidRPr="00B77106">
              <w:rPr>
                <w:rFonts w:ascii="Times New Roman" w:eastAsia="Tahoma" w:hAnsi="Times New Roman" w:cs="Times New Roman"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Это</w:t>
            </w:r>
            <w:r w:rsidR="00B77106" w:rsidRPr="00B77106">
              <w:rPr>
                <w:rFonts w:ascii="Times New Roman" w:eastAsia="Tahoma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B7710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приспособление, представляет </w:t>
            </w:r>
            <w:r w:rsidR="00B77106" w:rsidRPr="00B7710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собой длинную деревянную палку с металлической рогаткой на конце. </w:t>
            </w:r>
          </w:p>
          <w:p w:rsidR="000E100B" w:rsidRPr="0023533C" w:rsidRDefault="000E100B" w:rsidP="000E100B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</w:tc>
      </w:tr>
      <w:tr w:rsidR="00A93D9A" w:rsidRPr="000E100B" w:rsidTr="00A93D9A">
        <w:tc>
          <w:tcPr>
            <w:tcW w:w="501" w:type="dxa"/>
          </w:tcPr>
          <w:p w:rsidR="000E100B" w:rsidRPr="000E100B" w:rsidRDefault="009F4B5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11</w:t>
            </w:r>
          </w:p>
        </w:tc>
        <w:tc>
          <w:tcPr>
            <w:tcW w:w="1019" w:type="dxa"/>
          </w:tcPr>
          <w:p w:rsidR="000E100B" w:rsidRPr="000E100B" w:rsidRDefault="00B3684E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13</w:t>
            </w:r>
          </w:p>
        </w:tc>
        <w:tc>
          <w:tcPr>
            <w:tcW w:w="4066" w:type="dxa"/>
          </w:tcPr>
          <w:p w:rsidR="000E100B" w:rsidRPr="000E100B" w:rsidRDefault="00BB5A7A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BB5A7A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854681" cy="3781425"/>
                  <wp:effectExtent l="0" t="0" r="0" b="0"/>
                  <wp:docPr id="11" name="Рисунок 11" descr="C:\Users\User\Desktop\экспонаты 1\DSC06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экспонаты 1\DSC06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287" cy="3792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0E100B" w:rsidRPr="00B77106" w:rsidRDefault="00B77106" w:rsidP="000E100B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Э</w:t>
            </w:r>
            <w:r w:rsidR="0023533C" w:rsidRPr="00B77106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то короткий толстый железный прут с загнутым концом, который служил для размешивания углей в печи и сгребания жара.</w:t>
            </w:r>
          </w:p>
        </w:tc>
      </w:tr>
      <w:tr w:rsidR="00A93D9A" w:rsidRPr="000E100B" w:rsidTr="00A93D9A">
        <w:tc>
          <w:tcPr>
            <w:tcW w:w="501" w:type="dxa"/>
          </w:tcPr>
          <w:p w:rsidR="000E100B" w:rsidRPr="000E100B" w:rsidRDefault="009F4B5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t>12</w:t>
            </w:r>
          </w:p>
        </w:tc>
        <w:tc>
          <w:tcPr>
            <w:tcW w:w="1019" w:type="dxa"/>
          </w:tcPr>
          <w:p w:rsidR="000E100B" w:rsidRPr="000E100B" w:rsidRDefault="00B3684E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14</w:t>
            </w:r>
          </w:p>
        </w:tc>
        <w:tc>
          <w:tcPr>
            <w:tcW w:w="4066" w:type="dxa"/>
          </w:tcPr>
          <w:p w:rsidR="000E100B" w:rsidRPr="000E100B" w:rsidRDefault="00BB5A7A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BB5A7A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733843" cy="3429000"/>
                  <wp:effectExtent l="0" t="0" r="0" b="0"/>
                  <wp:docPr id="12" name="Рисунок 12" descr="C:\Users\User\Desktop\экспонаты 1\DSC06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экспонаты 1\DSC06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843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0E100B" w:rsidRPr="00EE7050" w:rsidRDefault="00EE7050" w:rsidP="00F1482A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proofErr w:type="spellStart"/>
            <w:r w:rsidRPr="00EE7050">
              <w:rPr>
                <w:rFonts w:ascii="Times New Roman" w:eastAsia="Tahoma" w:hAnsi="Times New Roman" w:cs="Times New Roman"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Маслобо́йка</w:t>
            </w:r>
            <w:proofErr w:type="spellEnd"/>
            <w:r w:rsidRPr="00EE7050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— это приспособление дл</w:t>
            </w:r>
            <w:r w:rsidR="00F1482A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я получения сливочного масла </w:t>
            </w:r>
            <w:r w:rsidR="009C4C78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из слегка скисшего молока, сливок или сметаны</w:t>
            </w:r>
            <w:r w:rsidR="00F1482A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.</w:t>
            </w:r>
            <w:r w:rsidRPr="00EE7050">
              <w:rPr>
                <w:rFonts w:ascii="Noto Sans" w:hAnsi="Noto Sans"/>
                <w:b/>
                <w:bCs/>
              </w:rPr>
              <w:t xml:space="preserve"> </w:t>
            </w:r>
            <w:r>
              <w:rPr>
                <w:rFonts w:ascii="Times New Roman" w:eastAsia="Tahoma" w:hAnsi="Times New Roman" w:cs="Times New Roman"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>Делали</w:t>
            </w:r>
            <w:r w:rsidRPr="00EE7050">
              <w:rPr>
                <w:rFonts w:ascii="Times New Roman" w:eastAsia="Tahoma" w:hAnsi="Times New Roman" w:cs="Times New Roman"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деревянные кадки с мутовкой</w:t>
            </w:r>
            <w:r w:rsidRPr="00EE7050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в виде крестовины</w:t>
            </w:r>
            <w:r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. </w:t>
            </w:r>
            <w:r w:rsidRPr="00EE7050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Чтобы сливки не разбрызгивались, кадка закрывается крышкой со втулкой (для направленного движения толкача). </w:t>
            </w:r>
          </w:p>
        </w:tc>
      </w:tr>
      <w:tr w:rsidR="00A93D9A" w:rsidRPr="000E100B" w:rsidTr="00A93D9A">
        <w:tc>
          <w:tcPr>
            <w:tcW w:w="501" w:type="dxa"/>
          </w:tcPr>
          <w:p w:rsidR="000E100B" w:rsidRPr="000E100B" w:rsidRDefault="009F4B5B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13</w:t>
            </w:r>
          </w:p>
        </w:tc>
        <w:tc>
          <w:tcPr>
            <w:tcW w:w="1019" w:type="dxa"/>
          </w:tcPr>
          <w:p w:rsidR="000E100B" w:rsidRPr="000E100B" w:rsidRDefault="00B3684E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15</w:t>
            </w:r>
          </w:p>
        </w:tc>
        <w:tc>
          <w:tcPr>
            <w:tcW w:w="4066" w:type="dxa"/>
          </w:tcPr>
          <w:p w:rsidR="000E100B" w:rsidRPr="000E100B" w:rsidRDefault="00BB5A7A" w:rsidP="000E100B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BB5A7A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598924" cy="2723665"/>
                  <wp:effectExtent l="0" t="0" r="1905" b="635"/>
                  <wp:docPr id="13" name="Рисунок 13" descr="C:\Users\User\Desktop\экспонаты 1\DSC06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экспонаты 1\DSC06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580" cy="2728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0E100B" w:rsidRPr="00A26A65" w:rsidRDefault="00843A83" w:rsidP="000E10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26A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Ступка и пестик.</w:t>
            </w:r>
            <w:r w:rsidRPr="00A26A65">
              <w:rPr>
                <w:rFonts w:ascii="Times New Roman" w:hAnsi="Times New Roman" w:cs="Times New Roman"/>
                <w:sz w:val="28"/>
                <w:szCs w:val="28"/>
              </w:rPr>
              <w:t xml:space="preserve"> Они вошли в обиход в каменном веке и с тех пор почти не изменились.</w:t>
            </w:r>
            <w:r w:rsidR="00C66BAB" w:rsidRPr="00A26A65">
              <w:rPr>
                <w:rFonts w:ascii="Georgia" w:hAnsi="Georgia"/>
              </w:rPr>
              <w:t xml:space="preserve"> </w:t>
            </w:r>
            <w:r w:rsidR="00C66BAB" w:rsidRPr="00A26A65">
              <w:rPr>
                <w:rFonts w:ascii="Times New Roman" w:hAnsi="Times New Roman" w:cs="Times New Roman"/>
                <w:sz w:val="28"/>
                <w:szCs w:val="28"/>
              </w:rPr>
              <w:t>измельчить (растолочь, растереть)</w:t>
            </w:r>
          </w:p>
          <w:p w:rsidR="00C66BAB" w:rsidRPr="00C66BAB" w:rsidRDefault="00C66BAB" w:rsidP="00C66BAB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A26A65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растирали таежные травы и коренья,</w:t>
            </w:r>
            <w:r w:rsidRPr="00A26A65">
              <w:rPr>
                <w:rFonts w:ascii="Times New Roman" w:hAnsi="Times New Roman" w:cs="Times New Roman"/>
                <w:sz w:val="28"/>
                <w:szCs w:val="28"/>
              </w:rPr>
              <w:t xml:space="preserve"> и</w:t>
            </w:r>
            <w:r w:rsidRPr="00A26A65">
              <w:rPr>
                <w:rFonts w:ascii="Times New Roman" w:eastAsia="Tahoma" w:hAnsi="Times New Roman" w:cs="Times New Roman"/>
                <w:bCs/>
                <w:i/>
                <w:iCs/>
                <w:sz w:val="28"/>
                <w:szCs w:val="28"/>
                <w:shd w:val="clear" w:color="auto" w:fill="FFFFFF"/>
                <w:lang w:eastAsia="ru-RU"/>
              </w:rPr>
              <w:t xml:space="preserve"> лен мяли здесь, и табак, и вплоть до зерновых, и тут же - каменную соль.</w:t>
            </w:r>
            <w:r w:rsidRPr="00A26A65">
              <w:rPr>
                <w:rFonts w:ascii="Times New Roman" w:eastAsia="Tahoma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 Она – незаменимая помощница в хозяйстве крестьянского быта. «Кормилицы они – ступки – были».</w:t>
            </w:r>
          </w:p>
        </w:tc>
      </w:tr>
      <w:tr w:rsidR="00764560" w:rsidRPr="000E100B" w:rsidTr="00A93D9A">
        <w:tc>
          <w:tcPr>
            <w:tcW w:w="501" w:type="dxa"/>
          </w:tcPr>
          <w:p w:rsidR="00764560" w:rsidRDefault="009C4C78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14</w:t>
            </w:r>
          </w:p>
        </w:tc>
        <w:tc>
          <w:tcPr>
            <w:tcW w:w="1019" w:type="dxa"/>
          </w:tcPr>
          <w:p w:rsidR="00764560" w:rsidRPr="000E100B" w:rsidRDefault="00B3684E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16</w:t>
            </w:r>
          </w:p>
        </w:tc>
        <w:tc>
          <w:tcPr>
            <w:tcW w:w="4066" w:type="dxa"/>
          </w:tcPr>
          <w:p w:rsidR="00764560" w:rsidRPr="000E100B" w:rsidRDefault="00764560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0E100B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4DF98C9" wp14:editId="20F53A74">
                  <wp:extent cx="2140404" cy="1603700"/>
                  <wp:effectExtent l="0" t="0" r="0" b="0"/>
                  <wp:docPr id="21" name="Рисунок 21" descr="C:\Users\User\Desktop\экспонаты 1\DSC06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экспонаты 1\DSC06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276" cy="160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764560" w:rsidRDefault="00764560" w:rsidP="0076456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AF7FC5">
              <w:rPr>
                <w:rFonts w:ascii="Times New Roman" w:eastAsia="Calibri" w:hAnsi="Times New Roman" w:cs="Times New Roman"/>
                <w:sz w:val="28"/>
                <w:szCs w:val="28"/>
              </w:rPr>
              <w:t>нтересны печные чугуны – горшки с округлым туловищем и узким дном: такая форма делалась специально для того, чтобы печной жар равномерно распределялся по его поверхности. Их делали из чугуна.</w:t>
            </w:r>
          </w:p>
          <w:p w:rsidR="00764560" w:rsidRPr="00843A83" w:rsidRDefault="00843A83" w:rsidP="00843A83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Cs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Чугунок </w:t>
            </w:r>
            <w:r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предназначен</w:t>
            </w:r>
            <w:r w:rsidRPr="00843A83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для тушения и варки в русской печи</w:t>
            </w:r>
            <w:r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</w:tc>
      </w:tr>
      <w:tr w:rsidR="009C4C78" w:rsidRPr="000E100B" w:rsidTr="007D7A89">
        <w:tc>
          <w:tcPr>
            <w:tcW w:w="501" w:type="dxa"/>
          </w:tcPr>
          <w:p w:rsidR="009C4C78" w:rsidRPr="000E100B" w:rsidRDefault="009C4C78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5085" w:type="dxa"/>
            <w:gridSpan w:val="2"/>
            <w:vMerge w:val="restart"/>
          </w:tcPr>
          <w:p w:rsidR="009C4C78" w:rsidRPr="000E100B" w:rsidRDefault="009C4C78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BB5A7A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6060EB8" wp14:editId="416F9ACF">
                  <wp:extent cx="1905000" cy="1979930"/>
                  <wp:effectExtent l="0" t="0" r="0" b="1270"/>
                  <wp:docPr id="15" name="Рисунок 15" descr="C:\Users\User\Desktop\экспонаты 1\DSC06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экспонаты 1\DSC06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963" cy="1988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4C78" w:rsidRPr="000E100B" w:rsidRDefault="009C4C78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BB5A7A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479FD84" wp14:editId="56FF6241">
                  <wp:extent cx="1883812" cy="2514261"/>
                  <wp:effectExtent l="0" t="0" r="2540" b="635"/>
                  <wp:docPr id="16" name="Рисунок 16" descr="C:\Users\User\Desktop\экспонаты 1\DSC06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экспонаты 1\DSC065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345" cy="2520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  <w:vMerge w:val="restart"/>
          </w:tcPr>
          <w:p w:rsidR="009C4C78" w:rsidRPr="00F1482A" w:rsidRDefault="009C4C78" w:rsidP="008E7FE4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F148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Вся посуда в крестьянском доме была деревянной, а горшки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F148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глиняными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Д</w:t>
            </w:r>
            <w:r w:rsidRPr="00F1482A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ля приготовления пищи в русской печи применялись глиняные горшки — сосуды, имевшие сильно вздутое тулово, широкое горло и узкое дно. Благодаря такой форме жар, который возникает в варочной камере, охватывает со всех сторон поверхность горшка</w:t>
            </w:r>
            <w:r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. </w:t>
            </w:r>
            <w:r w:rsidRPr="008E7FE4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В глиняных горшках варили щи, супы, каши, тушили мясо, овощи и рыбу, кипятили воду. И в каждом случае требовался горшок определенного размера: от многове</w:t>
            </w:r>
            <w:r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дерного до небольшого горшочка.</w:t>
            </w:r>
          </w:p>
        </w:tc>
      </w:tr>
      <w:tr w:rsidR="009C4C78" w:rsidRPr="000E100B" w:rsidTr="007D7A89">
        <w:tc>
          <w:tcPr>
            <w:tcW w:w="501" w:type="dxa"/>
          </w:tcPr>
          <w:p w:rsidR="009C4C78" w:rsidRPr="000E100B" w:rsidRDefault="00971EA4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t>15</w:t>
            </w:r>
          </w:p>
        </w:tc>
        <w:tc>
          <w:tcPr>
            <w:tcW w:w="5085" w:type="dxa"/>
            <w:gridSpan w:val="2"/>
            <w:vMerge/>
          </w:tcPr>
          <w:p w:rsidR="009C4C78" w:rsidRPr="000E100B" w:rsidRDefault="009C4C78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4332" w:type="dxa"/>
            <w:vMerge/>
          </w:tcPr>
          <w:p w:rsidR="009C4C78" w:rsidRPr="00F1482A" w:rsidRDefault="009C4C78" w:rsidP="00764560">
            <w:pPr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</w:tc>
      </w:tr>
      <w:tr w:rsidR="00764560" w:rsidRPr="000E100B" w:rsidTr="00A93D9A">
        <w:tc>
          <w:tcPr>
            <w:tcW w:w="501" w:type="dxa"/>
          </w:tcPr>
          <w:p w:rsidR="00764560" w:rsidRPr="000E100B" w:rsidRDefault="00971EA4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t>16</w:t>
            </w:r>
          </w:p>
        </w:tc>
        <w:tc>
          <w:tcPr>
            <w:tcW w:w="1019" w:type="dxa"/>
          </w:tcPr>
          <w:p w:rsidR="00764560" w:rsidRPr="000E100B" w:rsidRDefault="00415251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18</w:t>
            </w:r>
          </w:p>
        </w:tc>
        <w:tc>
          <w:tcPr>
            <w:tcW w:w="4066" w:type="dxa"/>
          </w:tcPr>
          <w:p w:rsidR="00764560" w:rsidRPr="000E100B" w:rsidRDefault="00764560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BB5A7A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67C65CE" wp14:editId="7D5A804D">
                  <wp:extent cx="1474715" cy="2399976"/>
                  <wp:effectExtent l="0" t="0" r="0" b="635"/>
                  <wp:docPr id="14" name="Рисунок 14" descr="C:\Users\User\Desktop\экспонаты 1\DSC06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экспонаты 1\DSC06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964" cy="2403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764560" w:rsidRPr="000E100B" w:rsidRDefault="00764560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9F4B5B">
              <w:rPr>
                <w:rFonts w:ascii="Times New Roman" w:eastAsia="Tahoma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  <w:t>Крынка (кринка)</w:t>
            </w:r>
            <w:r w:rsidRPr="009F4B5B"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– очень древний тип русского сосуда. По свидетельству археологов была известна ещё в X-XIII вв. В глиняных кринках обычно хранили и подавали на стол молоко или простоквашу. </w:t>
            </w:r>
          </w:p>
        </w:tc>
      </w:tr>
      <w:tr w:rsidR="00764560" w:rsidRPr="000E100B" w:rsidTr="00A93D9A">
        <w:tc>
          <w:tcPr>
            <w:tcW w:w="501" w:type="dxa"/>
          </w:tcPr>
          <w:p w:rsidR="00764560" w:rsidRDefault="00971EA4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17</w:t>
            </w:r>
          </w:p>
        </w:tc>
        <w:tc>
          <w:tcPr>
            <w:tcW w:w="1019" w:type="dxa"/>
          </w:tcPr>
          <w:p w:rsidR="00764560" w:rsidRPr="000E100B" w:rsidRDefault="00415251" w:rsidP="00764560">
            <w:pPr>
              <w:jc w:val="both"/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ahoma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eastAsia="ru-RU"/>
              </w:rPr>
              <w:t>19</w:t>
            </w:r>
            <w:bookmarkStart w:id="0" w:name="_GoBack"/>
            <w:bookmarkEnd w:id="0"/>
          </w:p>
        </w:tc>
        <w:tc>
          <w:tcPr>
            <w:tcW w:w="4066" w:type="dxa"/>
          </w:tcPr>
          <w:p w:rsidR="00764560" w:rsidRPr="00BB5A7A" w:rsidRDefault="00764560" w:rsidP="00764560">
            <w:pPr>
              <w:jc w:val="both"/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AF7FC5">
              <w:rPr>
                <w:rFonts w:ascii="Times New Roman" w:eastAsia="Tahoma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3F8FC77" wp14:editId="51FA29AF">
                  <wp:extent cx="1838325" cy="1794555"/>
                  <wp:effectExtent l="0" t="0" r="0" b="0"/>
                  <wp:docPr id="17" name="Рисунок 17" descr="C:\Users\User\Desktop\экспонаты 1\DSC06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экспонаты 1\DSC06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63" cy="1796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</w:tcPr>
          <w:p w:rsidR="00764560" w:rsidRPr="009F4B5B" w:rsidRDefault="00764560" w:rsidP="00764560">
            <w:pPr>
              <w:jc w:val="both"/>
              <w:rPr>
                <w:rFonts w:ascii="Times New Roman" w:eastAsia="Tahoma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AF7FC5">
              <w:rPr>
                <w:rFonts w:ascii="Times New Roman" w:eastAsia="Calibri" w:hAnsi="Times New Roman" w:cs="Times New Roman"/>
                <w:sz w:val="28"/>
                <w:szCs w:val="28"/>
              </w:rPr>
              <w:t>Жидкости хранили в глиняных крынках с круглым туловищем, небольшим донцем и вытянутым горлом.</w:t>
            </w:r>
          </w:p>
        </w:tc>
      </w:tr>
    </w:tbl>
    <w:p w:rsidR="000E100B" w:rsidRDefault="000E100B"/>
    <w:p w:rsidR="009F4B5B" w:rsidRDefault="009F4B5B">
      <w:pP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9F4B5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Мы надеемся, ребята, что сегодняшняя экскурсия помогла узнать вам много интересного о нашем крае, о его обычаях и традициях</w:t>
      </w:r>
      <w:r w:rsidRPr="009F4B5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9F4B5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Чем дальше в будущее входим,</w:t>
      </w:r>
      <w:r w:rsidRPr="009F4B5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br/>
        <w:t>Тем больше прошлым дорожим.</w:t>
      </w:r>
      <w:r w:rsidRPr="009F4B5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br/>
        <w:t>И в старом красоту находим,</w:t>
      </w:r>
      <w:r w:rsidRPr="009F4B5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br/>
        <w:t>Хоть новому принадлежим.</w:t>
      </w:r>
    </w:p>
    <w:p w:rsidR="00AF7FC5" w:rsidRDefault="00AF7FC5">
      <w:pP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AF7FC5" w:rsidRPr="00AF7FC5" w:rsidRDefault="00AF7FC5" w:rsidP="00AF7FC5">
      <w:pPr>
        <w:spacing w:after="200" w:line="27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AF7FC5">
        <w:rPr>
          <w:rFonts w:ascii="Times New Roman" w:eastAsia="Calibri" w:hAnsi="Times New Roman" w:cs="Times New Roman"/>
          <w:b/>
          <w:bCs/>
          <w:sz w:val="28"/>
          <w:szCs w:val="28"/>
        </w:rPr>
        <w:t>Источники, используемые при составлении плана-конспекта</w:t>
      </w:r>
    </w:p>
    <w:p w:rsidR="00AF7FC5" w:rsidRPr="00AF7FC5" w:rsidRDefault="00AF7FC5" w:rsidP="00AF7FC5">
      <w:pPr>
        <w:spacing w:after="200" w:line="27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AF7FC5">
        <w:rPr>
          <w:rFonts w:ascii="Times New Roman" w:eastAsia="Calibri" w:hAnsi="Times New Roman" w:cs="Times New Roman"/>
          <w:sz w:val="28"/>
          <w:szCs w:val="28"/>
        </w:rPr>
        <w:t xml:space="preserve">1. В.Н. </w:t>
      </w:r>
      <w:proofErr w:type="spellStart"/>
      <w:r w:rsidRPr="00AF7FC5">
        <w:rPr>
          <w:rFonts w:ascii="Times New Roman" w:eastAsia="Calibri" w:hAnsi="Times New Roman" w:cs="Times New Roman"/>
          <w:sz w:val="28"/>
          <w:szCs w:val="28"/>
        </w:rPr>
        <w:t>Балязин</w:t>
      </w:r>
      <w:proofErr w:type="spellEnd"/>
      <w:r w:rsidRPr="00AF7FC5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proofErr w:type="gramStart"/>
      <w:r w:rsidRPr="00AF7FC5">
        <w:rPr>
          <w:rFonts w:ascii="Times New Roman" w:eastAsia="Calibri" w:hAnsi="Times New Roman" w:cs="Times New Roman"/>
          <w:sz w:val="28"/>
          <w:szCs w:val="28"/>
        </w:rPr>
        <w:t>Неофициальная  история</w:t>
      </w:r>
      <w:proofErr w:type="gramEnd"/>
      <w:r w:rsidRPr="00AF7FC5">
        <w:rPr>
          <w:rFonts w:ascii="Times New Roman" w:eastAsia="Calibri" w:hAnsi="Times New Roman" w:cs="Times New Roman"/>
          <w:sz w:val="28"/>
          <w:szCs w:val="28"/>
        </w:rPr>
        <w:t xml:space="preserve"> России .Издательство «ОЛМА-ПРЕСС», </w:t>
      </w:r>
      <w:smartTag w:uri="urn:schemas-microsoft-com:office:smarttags" w:element="metricconverter">
        <w:smartTagPr>
          <w:attr w:name="ProductID" w:val="2006 г"/>
        </w:smartTagPr>
        <w:r w:rsidRPr="00AF7FC5">
          <w:rPr>
            <w:rFonts w:ascii="Times New Roman" w:eastAsia="Calibri" w:hAnsi="Times New Roman" w:cs="Times New Roman"/>
            <w:sz w:val="28"/>
            <w:szCs w:val="28"/>
          </w:rPr>
          <w:t>2006 г</w:t>
        </w:r>
      </w:smartTag>
      <w:r w:rsidRPr="00AF7FC5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F7FC5" w:rsidRDefault="00AF7FC5" w:rsidP="00AF7FC5">
      <w:pPr>
        <w:spacing w:after="200" w:line="27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smartTag w:uri="urn:schemas-microsoft-com:office:smarttags" w:element="metricconverter">
        <w:smartTagPr>
          <w:attr w:name="ProductID" w:val="2. М"/>
        </w:smartTagPr>
        <w:r w:rsidRPr="00AF7FC5">
          <w:rPr>
            <w:rFonts w:ascii="Times New Roman" w:eastAsia="Calibri" w:hAnsi="Times New Roman" w:cs="Times New Roman"/>
            <w:sz w:val="28"/>
            <w:szCs w:val="28"/>
          </w:rPr>
          <w:t xml:space="preserve">2. </w:t>
        </w:r>
        <w:proofErr w:type="spellStart"/>
        <w:r w:rsidRPr="00AF7FC5">
          <w:rPr>
            <w:rFonts w:ascii="Times New Roman" w:eastAsia="Calibri" w:hAnsi="Times New Roman" w:cs="Times New Roman"/>
            <w:sz w:val="28"/>
            <w:szCs w:val="28"/>
          </w:rPr>
          <w:t>М</w:t>
        </w:r>
      </w:smartTag>
      <w:r w:rsidRPr="00AF7FC5">
        <w:rPr>
          <w:rFonts w:ascii="Times New Roman" w:eastAsia="Calibri" w:hAnsi="Times New Roman" w:cs="Times New Roman"/>
          <w:sz w:val="28"/>
          <w:szCs w:val="28"/>
        </w:rPr>
        <w:t>.В.Короткова</w:t>
      </w:r>
      <w:proofErr w:type="spellEnd"/>
      <w:r w:rsidRPr="00AF7FC5">
        <w:rPr>
          <w:rFonts w:ascii="Times New Roman" w:eastAsia="Calibri" w:hAnsi="Times New Roman" w:cs="Times New Roman"/>
          <w:sz w:val="28"/>
          <w:szCs w:val="28"/>
        </w:rPr>
        <w:t>. Путешествие в историю русского быта. М. «Русское слово». 1998г.</w:t>
      </w:r>
    </w:p>
    <w:p w:rsidR="00C66BAB" w:rsidRPr="00AF7FC5" w:rsidRDefault="00C66BAB" w:rsidP="00AF7FC5">
      <w:pPr>
        <w:spacing w:after="200" w:line="27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6BAB">
        <w:rPr>
          <w:rFonts w:ascii="Times New Roman" w:eastAsia="Calibri" w:hAnsi="Times New Roman" w:cs="Times New Roman"/>
          <w:sz w:val="28"/>
          <w:szCs w:val="28"/>
        </w:rPr>
        <w:t>http://fb.ru. -Ступка с пестиком – обязательные атрибуты любой кухни.</w:t>
      </w:r>
    </w:p>
    <w:p w:rsidR="00AF7FC5" w:rsidRPr="009F4B5B" w:rsidRDefault="00AF7FC5">
      <w:pPr>
        <w:rPr>
          <w:rFonts w:ascii="Times New Roman" w:hAnsi="Times New Roman" w:cs="Times New Roman"/>
        </w:rPr>
      </w:pPr>
    </w:p>
    <w:sectPr w:rsidR="00AF7FC5" w:rsidRPr="009F4B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">
    <w:altName w:val="Times New Roman"/>
    <w:charset w:val="00"/>
    <w:family w:val="auto"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370E"/>
    <w:rsid w:val="000B370E"/>
    <w:rsid w:val="000E100B"/>
    <w:rsid w:val="001A1B1D"/>
    <w:rsid w:val="0023533C"/>
    <w:rsid w:val="003C2666"/>
    <w:rsid w:val="003C62E3"/>
    <w:rsid w:val="00415251"/>
    <w:rsid w:val="004F230F"/>
    <w:rsid w:val="00563D0F"/>
    <w:rsid w:val="00611E72"/>
    <w:rsid w:val="00642083"/>
    <w:rsid w:val="006B03CA"/>
    <w:rsid w:val="00764560"/>
    <w:rsid w:val="007C4517"/>
    <w:rsid w:val="00843A83"/>
    <w:rsid w:val="008E7FE4"/>
    <w:rsid w:val="00914DAD"/>
    <w:rsid w:val="00971EA4"/>
    <w:rsid w:val="009C4C78"/>
    <w:rsid w:val="009F4B5B"/>
    <w:rsid w:val="00A26A65"/>
    <w:rsid w:val="00A93D9A"/>
    <w:rsid w:val="00AF7FC5"/>
    <w:rsid w:val="00B0380E"/>
    <w:rsid w:val="00B3684E"/>
    <w:rsid w:val="00B77106"/>
    <w:rsid w:val="00BB5A7A"/>
    <w:rsid w:val="00C66BAB"/>
    <w:rsid w:val="00D63531"/>
    <w:rsid w:val="00EE7050"/>
    <w:rsid w:val="00F148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349A54E0"/>
  <w15:chartTrackingRefBased/>
  <w15:docId w15:val="{C323D4F5-5535-4017-AC3A-EB4C1E9F6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E100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">
    <w:name w:val="c1"/>
    <w:basedOn w:val="a0"/>
    <w:rsid w:val="00764560"/>
  </w:style>
  <w:style w:type="character" w:styleId="a4">
    <w:name w:val="Hyperlink"/>
    <w:basedOn w:val="a0"/>
    <w:uiPriority w:val="99"/>
    <w:unhideWhenUsed/>
    <w:rsid w:val="00EE7050"/>
    <w:rPr>
      <w:color w:val="0563C1" w:themeColor="hyperlink"/>
      <w:u w:val="single"/>
    </w:rPr>
  </w:style>
  <w:style w:type="paragraph" w:styleId="a5">
    <w:name w:val="No Spacing"/>
    <w:uiPriority w:val="1"/>
    <w:qFormat/>
    <w:rsid w:val="00B3684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532</TotalTime>
  <Pages>8</Pages>
  <Words>954</Words>
  <Characters>5444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2019-03-24T04:11:00Z</dcterms:created>
  <dcterms:modified xsi:type="dcterms:W3CDTF">2019-03-26T07:52:00Z</dcterms:modified>
</cp:coreProperties>
</file>